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7" w:rsidRDefault="00221177" w:rsidP="00221177">
      <w:pPr>
        <w:spacing w:line="240" w:lineRule="auto"/>
        <w:rPr>
          <w:rFonts w:ascii="NikoshBAN" w:hAnsi="NikoshBAN" w:cs="NikoshBAN"/>
          <w:sz w:val="14"/>
          <w:szCs w:val="24"/>
          <w:lang w:bidi="bn-IN"/>
        </w:rPr>
      </w:pPr>
    </w:p>
    <w:p w:rsidR="00221177" w:rsidRDefault="00221177" w:rsidP="00221177">
      <w:pPr>
        <w:spacing w:line="240" w:lineRule="auto"/>
        <w:rPr>
          <w:rFonts w:ascii="NikoshBAN" w:hAnsi="NikoshBAN" w:cs="NikoshBAN"/>
          <w:sz w:val="14"/>
          <w:szCs w:val="24"/>
          <w:lang w:bidi="bn-IN"/>
        </w:rPr>
      </w:pPr>
    </w:p>
    <w:p w:rsidR="00221177" w:rsidRPr="003B4905" w:rsidRDefault="00221177" w:rsidP="00221177">
      <w:pPr>
        <w:spacing w:after="0" w:line="240" w:lineRule="auto"/>
        <w:jc w:val="center"/>
        <w:rPr>
          <w:rFonts w:ascii="NikoshBAN" w:hAnsi="NikoshBAN" w:cs="NikoshBAN"/>
          <w:sz w:val="14"/>
          <w:szCs w:val="24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উপজেলা সমবায়</w:t>
      </w:r>
      <w:r w:rsidRPr="003B4905">
        <w:rPr>
          <w:rFonts w:ascii="NikoshBAN" w:hAnsi="NikoshBAN" w:cs="NikoshBAN"/>
          <w:sz w:val="28"/>
          <w:szCs w:val="28"/>
          <w:cs/>
          <w:lang w:bidi="bn-IN"/>
        </w:rPr>
        <w:t xml:space="preserve"> কার্যালয়ের </w:t>
      </w:r>
      <w:proofErr w:type="spellStart"/>
      <w:r w:rsidRPr="003B4905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3B490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B4905">
        <w:rPr>
          <w:rFonts w:ascii="NikoshBAN" w:hAnsi="NikoshBAN" w:cs="NikoshBAN"/>
          <w:sz w:val="28"/>
          <w:szCs w:val="28"/>
        </w:rPr>
        <w:t>শুদ্ধাচার</w:t>
      </w:r>
      <w:proofErr w:type="spellEnd"/>
      <w:r w:rsidRPr="003B490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B4905">
        <w:rPr>
          <w:rFonts w:ascii="NikoshBAN" w:hAnsi="NikoshBAN" w:cs="NikoshBAN"/>
          <w:sz w:val="28"/>
          <w:szCs w:val="28"/>
        </w:rPr>
        <w:t>কৌশল</w:t>
      </w:r>
      <w:proofErr w:type="spellEnd"/>
      <w:r w:rsidRPr="003B490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B4905">
        <w:rPr>
          <w:rFonts w:ascii="NikoshBAN" w:hAnsi="NikoshBAN" w:cs="NikoshBAN"/>
          <w:sz w:val="28"/>
          <w:szCs w:val="28"/>
        </w:rPr>
        <w:t>কর্ম-পরিকল্পনা</w:t>
      </w:r>
      <w:proofErr w:type="spellEnd"/>
      <w:r w:rsidRPr="003B4905">
        <w:rPr>
          <w:rFonts w:ascii="NikoshBAN" w:hAnsi="NikoshBAN" w:cs="NikoshBAN"/>
          <w:sz w:val="28"/>
          <w:szCs w:val="28"/>
        </w:rPr>
        <w:t>, ২০</w:t>
      </w:r>
      <w:r w:rsidR="000E31D6">
        <w:rPr>
          <w:rFonts w:ascii="NikoshBAN" w:hAnsi="NikoshBAN" w:cs="NikoshBAN"/>
          <w:sz w:val="28"/>
          <w:szCs w:val="28"/>
        </w:rPr>
        <w:t>২০</w:t>
      </w:r>
      <w:r w:rsidRPr="003B4905">
        <w:rPr>
          <w:rFonts w:ascii="NikoshBAN" w:hAnsi="NikoshBAN" w:cs="NikoshBAN"/>
          <w:sz w:val="28"/>
          <w:szCs w:val="28"/>
        </w:rPr>
        <w:t>-২০</w:t>
      </w:r>
      <w:r w:rsidRPr="003B4905">
        <w:rPr>
          <w:rFonts w:ascii="NikoshBAN" w:hAnsi="NikoshBAN" w:cs="NikoshBAN"/>
          <w:sz w:val="28"/>
          <w:szCs w:val="28"/>
          <w:cs/>
          <w:lang w:bidi="bn-IN"/>
        </w:rPr>
        <w:t>২</w:t>
      </w:r>
      <w:r w:rsidR="000E31D6">
        <w:rPr>
          <w:rFonts w:ascii="NikoshBAN" w:hAnsi="NikoshBAN" w:cs="NikoshBAN"/>
          <w:sz w:val="28"/>
          <w:szCs w:val="28"/>
          <w:cs/>
          <w:lang w:bidi="bn-IN"/>
        </w:rPr>
        <w:t>১</w:t>
      </w:r>
    </w:p>
    <w:p w:rsidR="00221177" w:rsidRDefault="00221177" w:rsidP="00221177">
      <w:pPr>
        <w:spacing w:line="240" w:lineRule="auto"/>
        <w:jc w:val="center"/>
        <w:rPr>
          <w:rFonts w:ascii="NikoshBAN" w:hAnsi="NikoshBAN" w:cs="NikoshBAN"/>
          <w:sz w:val="26"/>
          <w:szCs w:val="26"/>
        </w:rPr>
      </w:pPr>
      <w:r w:rsidRPr="003B4905">
        <w:rPr>
          <w:rFonts w:ascii="NikoshBAN" w:hAnsi="NikoshBAN" w:cs="NikoshBAN"/>
          <w:sz w:val="26"/>
          <w:szCs w:val="26"/>
          <w:cs/>
          <w:lang w:bidi="bn-IN"/>
        </w:rPr>
        <w:t xml:space="preserve">কার্যালয়ের </w:t>
      </w:r>
      <w:proofErr w:type="spellStart"/>
      <w:r w:rsidRPr="003B4905">
        <w:rPr>
          <w:rFonts w:ascii="NikoshBAN" w:hAnsi="NikoshBAN" w:cs="NikoshBAN"/>
          <w:sz w:val="26"/>
          <w:szCs w:val="26"/>
        </w:rPr>
        <w:t>নাম</w:t>
      </w:r>
      <w:proofErr w:type="spellEnd"/>
      <w:r w:rsidRPr="003B4905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Pr="003B4905">
        <w:rPr>
          <w:rFonts w:ascii="NikoshBAN" w:hAnsi="NikoshBAN" w:cs="NikoshBAN"/>
          <w:sz w:val="26"/>
          <w:szCs w:val="26"/>
        </w:rPr>
        <w:t>উপজেলা</w:t>
      </w:r>
      <w:proofErr w:type="spellEnd"/>
      <w:r w:rsidRPr="003B4905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3B4905">
        <w:rPr>
          <w:rFonts w:ascii="NikoshBAN" w:hAnsi="NikoshBAN" w:cs="NikoshBAN"/>
          <w:sz w:val="26"/>
          <w:szCs w:val="26"/>
        </w:rPr>
        <w:t>সমবায়</w:t>
      </w:r>
      <w:proofErr w:type="spellEnd"/>
      <w:r w:rsidRPr="003B4905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3B4905">
        <w:rPr>
          <w:rFonts w:ascii="NikoshBAN" w:hAnsi="NikoshBAN" w:cs="NikoshBAN"/>
          <w:sz w:val="26"/>
          <w:szCs w:val="26"/>
        </w:rPr>
        <w:t>কার্যালয়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ভেড়ামারা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, </w:t>
      </w:r>
      <w:proofErr w:type="spellStart"/>
      <w:r w:rsidRPr="003B4905">
        <w:rPr>
          <w:rFonts w:ascii="NikoshBAN" w:hAnsi="NikoshBAN" w:cs="NikoshBAN"/>
          <w:sz w:val="26"/>
          <w:szCs w:val="26"/>
        </w:rPr>
        <w:t>জেলা</w:t>
      </w:r>
      <w:proofErr w:type="spellEnd"/>
      <w:r w:rsidRPr="003B4905">
        <w:rPr>
          <w:rFonts w:ascii="NikoshBAN" w:hAnsi="NikoshBAN" w:cs="NikoshBAN"/>
          <w:sz w:val="26"/>
          <w:szCs w:val="26"/>
        </w:rPr>
        <w:t xml:space="preserve">: </w:t>
      </w:r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কুষ্টিয়া</w:t>
      </w:r>
      <w:proofErr w:type="spellEnd"/>
      <w:r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3B4905">
        <w:rPr>
          <w:rFonts w:ascii="NikoshBAN" w:hAnsi="NikoshBAN" w:cs="NikoshBAN"/>
          <w:sz w:val="26"/>
          <w:szCs w:val="26"/>
        </w:rPr>
        <w:t>বিভাগঃ</w:t>
      </w:r>
      <w:proofErr w:type="spellEnd"/>
      <w:r w:rsidRPr="003B4905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3B4905">
        <w:rPr>
          <w:rFonts w:ascii="NikoshBAN" w:hAnsi="NikoshBAN" w:cs="NikoshBAN"/>
          <w:sz w:val="26"/>
          <w:szCs w:val="26"/>
        </w:rPr>
        <w:t>খুলনা</w:t>
      </w:r>
      <w:proofErr w:type="spellEnd"/>
      <w:r w:rsidRPr="003B4905">
        <w:rPr>
          <w:rFonts w:ascii="NikoshBAN" w:hAnsi="NikoshBAN" w:cs="NikoshBAN"/>
          <w:sz w:val="26"/>
          <w:szCs w:val="26"/>
        </w:rPr>
        <w:t>।</w:t>
      </w:r>
    </w:p>
    <w:p w:rsidR="00221177" w:rsidRDefault="00221177" w:rsidP="00221177">
      <w:pPr>
        <w:spacing w:line="240" w:lineRule="auto"/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0E31D6">
        <w:rPr>
          <w:rFonts w:ascii="NikoshBAN" w:hAnsi="NikoshBAN" w:cs="NikoshBAN"/>
          <w:sz w:val="26"/>
          <w:szCs w:val="26"/>
        </w:rPr>
        <w:t>জুলাই</w:t>
      </w:r>
      <w:proofErr w:type="spellEnd"/>
      <w:r>
        <w:rPr>
          <w:rFonts w:ascii="NikoshBAN" w:hAnsi="NikoshBAN" w:cs="NikoshBAN"/>
          <w:sz w:val="26"/>
          <w:szCs w:val="26"/>
        </w:rPr>
        <w:t>/২০-</w:t>
      </w:r>
      <w:r w:rsidR="000E31D6">
        <w:rPr>
          <w:rFonts w:ascii="NikoshBAN" w:hAnsi="NikoshBAN" w:cs="NikoshBAN"/>
          <w:sz w:val="26"/>
          <w:szCs w:val="26"/>
        </w:rPr>
        <w:t>সেপ্টেম্বর</w:t>
      </w:r>
      <w:r>
        <w:rPr>
          <w:rFonts w:ascii="NikoshBAN" w:hAnsi="NikoshBAN" w:cs="NikoshBAN"/>
          <w:sz w:val="26"/>
          <w:szCs w:val="26"/>
        </w:rPr>
        <w:t>/২০</w:t>
      </w:r>
    </w:p>
    <w:p w:rsidR="00221177" w:rsidRPr="00B75A74" w:rsidRDefault="00221177" w:rsidP="00221177">
      <w:pPr>
        <w:spacing w:line="240" w:lineRule="auto"/>
        <w:jc w:val="center"/>
        <w:rPr>
          <w:rFonts w:ascii="NikoshBAN" w:hAnsi="NikoshBAN" w:cs="NikoshBAN"/>
          <w:sz w:val="2"/>
          <w:szCs w:val="26"/>
        </w:rPr>
      </w:pPr>
    </w:p>
    <w:tbl>
      <w:tblPr>
        <w:tblW w:w="14850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90"/>
        <w:gridCol w:w="1080"/>
        <w:gridCol w:w="810"/>
        <w:gridCol w:w="720"/>
        <w:gridCol w:w="945"/>
        <w:gridCol w:w="1215"/>
        <w:gridCol w:w="90"/>
        <w:gridCol w:w="990"/>
        <w:gridCol w:w="90"/>
        <w:gridCol w:w="1125"/>
        <w:gridCol w:w="675"/>
        <w:gridCol w:w="315"/>
        <w:gridCol w:w="810"/>
        <w:gridCol w:w="851"/>
        <w:gridCol w:w="724"/>
        <w:gridCol w:w="810"/>
        <w:gridCol w:w="630"/>
      </w:tblGrid>
      <w:tr w:rsidR="00221177" w:rsidRPr="00375994" w:rsidTr="002E4BBC">
        <w:trPr>
          <w:trHeight w:val="287"/>
          <w:tblHeader/>
          <w:jc w:val="center"/>
        </w:trPr>
        <w:tc>
          <w:tcPr>
            <w:tcW w:w="2970" w:type="dxa"/>
            <w:gridSpan w:val="2"/>
            <w:vMerge w:val="restart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কার্যক্রমের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375994">
              <w:rPr>
                <w:rFonts w:ascii="NikoshBAN" w:hAnsi="NikoshBAN" w:cs="NikoshBAN"/>
                <w:b/>
              </w:rPr>
              <w:t>কর্মসম্পাদন</w:t>
            </w:r>
            <w:proofErr w:type="spellEnd"/>
            <w:r w:rsidRPr="00375994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</w:rPr>
              <w:t>সূচক</w:t>
            </w:r>
            <w:proofErr w:type="spellEnd"/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375994">
              <w:rPr>
                <w:rFonts w:ascii="NikoshBAN" w:hAnsi="NikoshBAN" w:cs="NikoshBAN"/>
                <w:b/>
              </w:rPr>
              <w:t>সূচকের</w:t>
            </w:r>
            <w:proofErr w:type="spellEnd"/>
            <w:r w:rsidRPr="00375994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</w:rPr>
              <w:t>মান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375994">
              <w:rPr>
                <w:rFonts w:ascii="NikoshBAN" w:hAnsi="NikoshBAN" w:cs="NikoshBAN"/>
                <w:b/>
              </w:rPr>
              <w:t>একক</w:t>
            </w:r>
            <w:proofErr w:type="spellEnd"/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375994">
              <w:rPr>
                <w:rFonts w:ascii="NikoshBAN" w:hAnsi="NikoshBAN" w:cs="NikoshBAN"/>
                <w:b/>
              </w:rPr>
              <w:t>বাস্তবায়নেরদায়িত্বপ্রাপ্ত</w:t>
            </w:r>
            <w:proofErr w:type="spellEnd"/>
            <w:r w:rsidRPr="00375994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</w:rPr>
              <w:t>ব্যক্তি</w:t>
            </w:r>
            <w:proofErr w:type="spellEnd"/>
            <w:r w:rsidRPr="00375994">
              <w:rPr>
                <w:rFonts w:ascii="NikoshBAN" w:hAnsi="NikoshBAN" w:cs="NikoshBAN"/>
                <w:b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b/>
              </w:rPr>
              <w:t>পদ</w:t>
            </w:r>
            <w:proofErr w:type="spellEnd"/>
          </w:p>
        </w:tc>
        <w:tc>
          <w:tcPr>
            <w:tcW w:w="1215" w:type="dxa"/>
            <w:vMerge w:val="restart"/>
            <w:shd w:val="clear" w:color="auto" w:fill="D9D9D9" w:themeFill="background1" w:themeFillShade="D9"/>
          </w:tcPr>
          <w:p w:rsidR="00221177" w:rsidRPr="00375994" w:rsidRDefault="000E31D6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২০২০</w:t>
            </w:r>
            <w:r w:rsidR="00221177" w:rsidRPr="00375994">
              <w:rPr>
                <w:rFonts w:ascii="NikoshBAN" w:hAnsi="NikoshBAN" w:cs="NikoshBAN"/>
                <w:b/>
              </w:rPr>
              <w:t>-২০</w:t>
            </w:r>
            <w:r w:rsidR="00221177" w:rsidRPr="00375994">
              <w:rPr>
                <w:rFonts w:ascii="NikoshBAN" w:hAnsi="NikoshBAN" w:cs="NikoshBAN"/>
                <w:b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b/>
                <w:cs/>
                <w:lang w:bidi="bn-IN"/>
              </w:rPr>
              <w:t>১</w:t>
            </w:r>
            <w:r w:rsidR="00221177" w:rsidRPr="00375994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="00221177" w:rsidRPr="00375994">
              <w:rPr>
                <w:rFonts w:ascii="NikoshBAN" w:hAnsi="NikoshBAN" w:cs="NikoshBAN"/>
                <w:b/>
              </w:rPr>
              <w:t>অর্থবছরের</w:t>
            </w:r>
            <w:proofErr w:type="spellEnd"/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375994">
              <w:rPr>
                <w:rFonts w:ascii="NikoshBAN" w:hAnsi="NikoshBAN" w:cs="NikoshBAN"/>
                <w:b/>
              </w:rPr>
              <w:t>লক্ষ্যমাত্রা</w:t>
            </w:r>
            <w:proofErr w:type="spellEnd"/>
          </w:p>
        </w:tc>
        <w:tc>
          <w:tcPr>
            <w:tcW w:w="5670" w:type="dxa"/>
            <w:gridSpan w:val="9"/>
            <w:shd w:val="clear" w:color="auto" w:fill="D9D9D9" w:themeFill="background1" w:themeFillShade="D9"/>
          </w:tcPr>
          <w:p w:rsidR="00221177" w:rsidRPr="00375994" w:rsidRDefault="00221177" w:rsidP="000E31D6">
            <w:pPr>
              <w:pStyle w:val="NoSpacing"/>
              <w:rPr>
                <w:rFonts w:ascii="NikoshBAN" w:hAnsi="NikoshBAN" w:cs="NikoshBAN"/>
                <w:b/>
              </w:rPr>
            </w:pPr>
            <w:proofErr w:type="spellStart"/>
            <w:r w:rsidRPr="00375994">
              <w:rPr>
                <w:rFonts w:ascii="NikoshBAN" w:hAnsi="NikoshBAN" w:cs="NikoshBAN"/>
                <w:b/>
              </w:rPr>
              <w:t>বাস্তবায়ন</w:t>
            </w:r>
            <w:proofErr w:type="spellEnd"/>
            <w:r w:rsidRPr="00375994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</w:rPr>
              <w:t>অগ্রগতি</w:t>
            </w:r>
            <w:proofErr w:type="spellEnd"/>
            <w:r w:rsidRPr="00375994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</w:rPr>
              <w:t>পরিবীক্ষণ</w:t>
            </w:r>
            <w:proofErr w:type="spellEnd"/>
            <w:r w:rsidRPr="00375994">
              <w:rPr>
                <w:rFonts w:ascii="NikoshBAN" w:hAnsi="NikoshBAN" w:cs="NikoshBAN"/>
                <w:b/>
              </w:rPr>
              <w:t>, ২০</w:t>
            </w:r>
            <w:r w:rsidR="000E31D6">
              <w:rPr>
                <w:rFonts w:ascii="NikoshBAN" w:hAnsi="NikoshBAN" w:cs="NikoshBAN"/>
                <w:b/>
              </w:rPr>
              <w:t>২০</w:t>
            </w:r>
            <w:r w:rsidRPr="00375994">
              <w:rPr>
                <w:rFonts w:ascii="NikoshBAN" w:hAnsi="NikoshBAN" w:cs="NikoshBAN"/>
                <w:b/>
              </w:rPr>
              <w:t>-২০</w:t>
            </w:r>
            <w:r w:rsidRPr="00375994">
              <w:rPr>
                <w:rFonts w:ascii="NikoshBAN" w:hAnsi="NikoshBAN" w:cs="NikoshBAN"/>
                <w:b/>
                <w:cs/>
                <w:lang w:bidi="bn-IN"/>
              </w:rPr>
              <w:t>২</w:t>
            </w:r>
            <w:r w:rsidR="000E31D6">
              <w:rPr>
                <w:rFonts w:ascii="NikoshBAN" w:hAnsi="NikoshBAN" w:cs="NikoshBAN"/>
                <w:b/>
                <w:cs/>
                <w:lang w:bidi="bn-IN"/>
              </w:rPr>
              <w:t>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  <w:proofErr w:type="spellStart"/>
            <w:r w:rsidRPr="00375994">
              <w:rPr>
                <w:rFonts w:ascii="NikoshBAN" w:hAnsi="NikoshBAN" w:cs="NikoshBAN"/>
                <w:b/>
              </w:rPr>
              <w:t>মন্তব্য</w:t>
            </w:r>
            <w:proofErr w:type="spellEnd"/>
          </w:p>
        </w:tc>
      </w:tr>
      <w:tr w:rsidR="00221177" w:rsidRPr="00375994" w:rsidTr="002E4BBC">
        <w:trPr>
          <w:trHeight w:val="494"/>
          <w:tblHeader/>
          <w:jc w:val="center"/>
        </w:trPr>
        <w:tc>
          <w:tcPr>
            <w:tcW w:w="2970" w:type="dxa"/>
            <w:gridSpan w:val="2"/>
            <w:vMerge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</w:rPr>
            </w:pP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লক্ষ্যমাত্রা</w:t>
            </w:r>
            <w:proofErr w:type="spellEnd"/>
            <w:r w:rsidRPr="00375994">
              <w:rPr>
                <w:rFonts w:ascii="NikoshBAN" w:hAnsi="NikoshBAN" w:cs="NikoshBAN"/>
                <w:b/>
                <w:i/>
              </w:rPr>
              <w:t>/</w:t>
            </w: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</w:rPr>
            </w:pP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</w:rPr>
            </w:pPr>
            <w:r w:rsidRPr="00375994">
              <w:rPr>
                <w:rFonts w:ascii="NikoshBAN" w:hAnsi="NikoshBAN" w:cs="NikoshBAN"/>
                <w:b/>
                <w:i/>
              </w:rPr>
              <w:t xml:space="preserve">১ম </w:t>
            </w: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কোয়ার্টার</w:t>
            </w:r>
            <w:proofErr w:type="spellEnd"/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</w:rPr>
            </w:pPr>
            <w:r w:rsidRPr="00375994">
              <w:rPr>
                <w:rFonts w:ascii="NikoshBAN" w:hAnsi="NikoshBAN" w:cs="NikoshBAN"/>
                <w:b/>
                <w:i/>
              </w:rPr>
              <w:t xml:space="preserve">২য় </w:t>
            </w: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কোয়ার্টার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</w:rPr>
            </w:pPr>
            <w:r w:rsidRPr="00375994">
              <w:rPr>
                <w:rFonts w:ascii="NikoshBAN" w:hAnsi="NikoshBAN" w:cs="NikoshBAN"/>
                <w:b/>
                <w:i/>
              </w:rPr>
              <w:t xml:space="preserve">৩য় </w:t>
            </w: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কোয়ার্টার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</w:rPr>
            </w:pPr>
            <w:r w:rsidRPr="00375994">
              <w:rPr>
                <w:rFonts w:ascii="NikoshBAN" w:hAnsi="NikoshBAN" w:cs="NikoshBAN"/>
                <w:b/>
                <w:i/>
              </w:rPr>
              <w:t xml:space="preserve">৪র্থ </w:t>
            </w: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কোয়ার্টার</w:t>
            </w:r>
            <w:proofErr w:type="spellEnd"/>
          </w:p>
        </w:tc>
        <w:tc>
          <w:tcPr>
            <w:tcW w:w="724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</w:rPr>
            </w:pP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মোট</w:t>
            </w:r>
            <w:proofErr w:type="spellEnd"/>
            <w:r w:rsidRPr="00375994">
              <w:rPr>
                <w:rFonts w:ascii="NikoshBAN" w:hAnsi="NikoshBAN" w:cs="NikoshBAN"/>
                <w:b/>
                <w:i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অর্জন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</w:rPr>
            </w:pP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অর্জিত</w:t>
            </w:r>
            <w:proofErr w:type="spellEnd"/>
            <w:r w:rsidRPr="00375994">
              <w:rPr>
                <w:rFonts w:ascii="NikoshBAN" w:hAnsi="NikoshBAN" w:cs="NikoshBAN"/>
                <w:b/>
                <w:i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i/>
              </w:rPr>
              <w:t>মান</w:t>
            </w:r>
            <w:proofErr w:type="spellEnd"/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87"/>
          <w:tblHeader/>
          <w:jc w:val="center"/>
        </w:trPr>
        <w:tc>
          <w:tcPr>
            <w:tcW w:w="2970" w:type="dxa"/>
            <w:gridSpan w:val="2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৪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৫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৬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৭</w:t>
            </w:r>
          </w:p>
        </w:tc>
        <w:tc>
          <w:tcPr>
            <w:tcW w:w="1215" w:type="dxa"/>
            <w:gridSpan w:val="2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৯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১০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১১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১২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</w:rPr>
              <w:t>১</w:t>
            </w:r>
            <w:r w:rsidRPr="00375994">
              <w:rPr>
                <w:rFonts w:ascii="NikoshBAN" w:hAnsi="NikoshBAN" w:cs="NikoshBAN"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১৪</w:t>
            </w:r>
          </w:p>
        </w:tc>
      </w:tr>
      <w:tr w:rsidR="00221177" w:rsidRPr="00375994" w:rsidTr="004C79B3">
        <w:trPr>
          <w:trHeight w:val="593"/>
          <w:jc w:val="center"/>
        </w:trPr>
        <w:tc>
          <w:tcPr>
            <w:tcW w:w="14850" w:type="dxa"/>
            <w:gridSpan w:val="18"/>
            <w:vAlign w:val="center"/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১.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প্রাতিষ্ঠানিক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ব্যবস্থা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………………………………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৮</w:t>
            </w: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</w:p>
        </w:tc>
      </w:tr>
      <w:tr w:rsidR="00221177" w:rsidRPr="00375994" w:rsidTr="002E4BBC">
        <w:trPr>
          <w:trHeight w:val="242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১.১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নৈতিকতা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অনুষ্ঠিত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৪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৪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gridSpan w:val="2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</w:tcPr>
          <w:p w:rsidR="00221177" w:rsidRPr="00375994" w:rsidRDefault="004C79B3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51" w:type="dxa"/>
          </w:tcPr>
          <w:p w:rsidR="00221177" w:rsidRPr="00375994" w:rsidRDefault="004C79B3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4C79B3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810" w:type="dxa"/>
            <w:vMerge w:val="restart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1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gridSpan w:val="2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4C79B3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06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১.২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নৈতিকতা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সভার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সিদ্ধান্ত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৪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990" w:type="dxa"/>
            <w:gridSpan w:val="2"/>
          </w:tcPr>
          <w:p w:rsidR="00221177" w:rsidRPr="00375994" w:rsidRDefault="009F3A3B" w:rsidP="009F3A3B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৭৫</w:t>
            </w:r>
            <w:r w:rsidR="00221177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97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৭০%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458"/>
          <w:jc w:val="center"/>
        </w:trPr>
        <w:tc>
          <w:tcPr>
            <w:tcW w:w="14850" w:type="dxa"/>
            <w:gridSpan w:val="18"/>
            <w:vAlign w:val="center"/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২.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দক্ষতা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নৈতিকতার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উন্নয়ন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……………………..…. 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১০</w:t>
            </w: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</w:p>
        </w:tc>
      </w:tr>
      <w:tr w:rsidR="00221177" w:rsidRPr="00375994" w:rsidTr="002E4BBC">
        <w:trPr>
          <w:trHeight w:val="251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২.১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সুশাসন প্রতিষ্ঠার নিমিত্ত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অংশীজনের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stakeholders)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অংশগ্রহণে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অনুষ্ঠিত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69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9F3A3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60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২.২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অংশীজনের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অংশগ্রহণে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69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42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>২.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৩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কর্মকর্তা-কর্মচা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রী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>দের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অংশগ্রহণে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চাকরি সংক্রান্ত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প্রশিক্ষণার্থী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69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69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২.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৪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কর্মকর্তা-কর্মচারীদের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অংশগ্রহণে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সুশাসন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প্রশিক্ষণার্থী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69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521"/>
          <w:jc w:val="center"/>
        </w:trPr>
        <w:tc>
          <w:tcPr>
            <w:tcW w:w="14850" w:type="dxa"/>
            <w:gridSpan w:val="18"/>
            <w:vAlign w:val="center"/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12"/>
                <w:szCs w:val="24"/>
              </w:rPr>
            </w:pPr>
          </w:p>
          <w:p w:rsidR="00221177" w:rsidRPr="00AC7DE0" w:rsidRDefault="00221177" w:rsidP="004C79B3">
            <w:pPr>
              <w:pStyle w:val="NoSpacing"/>
              <w:rPr>
                <w:rFonts w:ascii="NikoshBAN" w:hAnsi="NikoshBAN" w:cs="NikoshBAN"/>
                <w:b/>
                <w:sz w:val="12"/>
                <w:szCs w:val="24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3.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শুদ্ধাচার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প্রতিষ্ঠায়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সহায়ক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আইন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বিধি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নীতিমালা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ম্যানুয়েল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প্রজ্ঞাপন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পরিপত্র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এর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প্রয়োগ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বাস্তবায়ন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………….১০</w:t>
            </w: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sz w:val="16"/>
                <w:szCs w:val="24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sz w:val="16"/>
                <w:szCs w:val="24"/>
              </w:rPr>
            </w:pPr>
          </w:p>
          <w:p w:rsidR="00221177" w:rsidRPr="00AC7DE0" w:rsidRDefault="00221177" w:rsidP="004C79B3">
            <w:pPr>
              <w:pStyle w:val="NoSpacing"/>
              <w:rPr>
                <w:rFonts w:ascii="NikoshBAN" w:hAnsi="NikoshBAN" w:cs="NikoshBAN"/>
                <w:sz w:val="16"/>
                <w:szCs w:val="24"/>
              </w:rPr>
            </w:pPr>
          </w:p>
        </w:tc>
      </w:tr>
      <w:tr w:rsidR="00221177" w:rsidRPr="00375994" w:rsidTr="002E4BBC">
        <w:trPr>
          <w:trHeight w:val="156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৩.১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বার্ষিক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কর্মসম্পাদনে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ম্যানুয়েল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lastRenderedPageBreak/>
              <w:t>তৈরি</w:t>
            </w:r>
            <w:proofErr w:type="spellEnd"/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lastRenderedPageBreak/>
              <w:t>ম্যানুয়েল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lastRenderedPageBreak/>
              <w:t>তৈরি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lastRenderedPageBreak/>
              <w:t>৫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lastRenderedPageBreak/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4C79B3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৩০</w:t>
            </w:r>
            <w:r w:rsidR="00221177" w:rsidRPr="00375994">
              <w:rPr>
                <w:rFonts w:ascii="NikoshBAN" w:hAnsi="NikoshBAN" w:cs="NikoshBAN"/>
              </w:rPr>
              <w:t>/০৭/২০</w:t>
            </w: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৩০/০৭/</w:t>
            </w:r>
            <w:r w:rsidR="004C79B3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56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4C79B3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  <w:r w:rsidR="00221177">
              <w:rPr>
                <w:rFonts w:ascii="NikoshBAN" w:hAnsi="NikoshBAN" w:cs="NikoshBAN"/>
              </w:rPr>
              <w:t>/০</w:t>
            </w:r>
            <w:r>
              <w:rPr>
                <w:rFonts w:ascii="NikoshBAN" w:hAnsi="NikoshBAN" w:cs="NikoshBAN"/>
              </w:rPr>
              <w:t>৭</w:t>
            </w:r>
            <w:r w:rsidR="00221177"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56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৩.২ 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শুদ্ধাচার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কৌশল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কর্মপরিকল্পনা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প্রণয়ন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নির্দেশিকা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২০১৯-২০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অনুযায়ী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শুদ্ধাচার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কৌশল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কর্ম-পরিকল্পনা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বাস্তবায়নে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নিজ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কার্যালয়সহ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অধিনস্থ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দপ্তরসমূহে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নির্দেশনা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জারী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জারীকৃত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আদেশ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৫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47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494"/>
          <w:jc w:val="center"/>
        </w:trPr>
        <w:tc>
          <w:tcPr>
            <w:tcW w:w="14850" w:type="dxa"/>
            <w:gridSpan w:val="18"/>
            <w:vAlign w:val="center"/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</w:tr>
      <w:tr w:rsidR="00221177" w:rsidRPr="00375994" w:rsidTr="002E4BBC">
        <w:trPr>
          <w:trHeight w:val="440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>৪.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 সংক্রান্ত টোল ফ্রি নস্বরসমূহ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তথ্য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বাতায়নে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দৃশ্যমানকরণ</w:t>
            </w: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  <w:cs/>
                <w:lang w:bidi="bn-BD"/>
              </w:rPr>
              <w:t xml:space="preserve">তথ্য বাতায়নে </w:t>
            </w:r>
            <w:r w:rsidRPr="00375994">
              <w:rPr>
                <w:rFonts w:ascii="NikoshBAN" w:hAnsi="NikoshBAN" w:cs="NikoshBAN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৩১/০৭/</w:t>
            </w:r>
            <w:r w:rsidR="004C79B3">
              <w:rPr>
                <w:rFonts w:ascii="NikoshBAN" w:hAnsi="NikoshBAN" w:cs="NikoshBAN"/>
              </w:rPr>
              <w:t>২০২০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৩১/০৭/১৯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i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৪.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২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ওয়েবসাইটে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শুদ্ধাচার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সেবাবক্স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i/>
                <w:cs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সেবাবক্স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iCs/>
                <w:lang w:bidi="bn-BD"/>
              </w:rPr>
            </w:pPr>
            <w:r w:rsidRPr="00375994">
              <w:rPr>
                <w:rFonts w:ascii="NikoshBAN" w:hAnsi="NikoshBAN" w:cs="NikoshBAN"/>
                <w:iCs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  <w:r w:rsidRPr="00375994">
              <w:rPr>
                <w:rFonts w:ascii="NikoshBAN" w:hAnsi="NikoshBAN" w:cs="NikoshBAN"/>
                <w:i/>
                <w:cs/>
                <w:lang w:bidi="bn-BD"/>
              </w:rPr>
              <w:t>তারিখ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4C79B3">
              <w:rPr>
                <w:rFonts w:ascii="NikoshBAN" w:hAnsi="NikoshBAN" w:cs="NikoshBAN"/>
              </w:rPr>
              <w:t>২০২০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৩০/১২/</w:t>
            </w:r>
            <w:r w:rsidR="004C79B3">
              <w:rPr>
                <w:rFonts w:ascii="NikoshBAN" w:hAnsi="NikoshBAN" w:cs="NikoshBAN"/>
              </w:rPr>
              <w:t>২০২০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৩০/০৩/২০</w:t>
            </w:r>
            <w:r w:rsidR="004C79B3">
              <w:rPr>
                <w:rFonts w:ascii="NikoshBAN" w:hAnsi="NikoshBAN" w:cs="NikoshBAN"/>
              </w:rPr>
              <w:t>২১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৩০/০৬/২</w:t>
            </w:r>
            <w:r w:rsidR="004C79B3">
              <w:rPr>
                <w:rFonts w:ascii="NikoshBAN" w:hAnsi="NikoshBAN" w:cs="NikoshBAN"/>
              </w:rPr>
              <w:t>১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iCs/>
              </w:rPr>
            </w:pPr>
            <w:proofErr w:type="spellStart"/>
            <w:r w:rsidRPr="00375994">
              <w:rPr>
                <w:rFonts w:ascii="NikoshBAN" w:hAnsi="NikoshBAN" w:cs="NikoshBAN"/>
                <w:iCs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৩০/০৯/১৯</w:t>
            </w:r>
          </w:p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৩০/০৩/২</w:t>
            </w:r>
            <w:r w:rsidR="00820B6B">
              <w:rPr>
                <w:rFonts w:ascii="NikoshBAN" w:hAnsi="NikoshBAN" w:cs="NikoshBAN"/>
              </w:rPr>
              <w:t>১</w:t>
            </w:r>
          </w:p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1" w:type="dxa"/>
          </w:tcPr>
          <w:p w:rsidR="00221177" w:rsidRPr="00375994" w:rsidRDefault="00221177" w:rsidP="00820B6B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b/>
              </w:rPr>
            </w:pPr>
            <w:r w:rsidRPr="00375994">
              <w:rPr>
                <w:rFonts w:ascii="NikoshBAN" w:hAnsi="NikoshBAN" w:cs="NikoshBAN"/>
              </w:rPr>
              <w:t>৩০/০৬/২</w:t>
            </w:r>
            <w:r w:rsidR="00820B6B"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</w:tr>
      <w:tr w:rsidR="00221177" w:rsidRPr="00375994" w:rsidTr="002E4BBC">
        <w:trPr>
          <w:trHeight w:val="260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iCs/>
              </w:rPr>
            </w:pPr>
            <w:proofErr w:type="spellStart"/>
            <w:r w:rsidRPr="00375994">
              <w:rPr>
                <w:rFonts w:ascii="NikoshBAN" w:hAnsi="NikoshBAN" w:cs="NikoshBAN"/>
                <w:iCs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৪.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৩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ওয়েবসাইটে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তথ্য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অধিকার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সেবাবক্স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সেবাবক্স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4C79B3">
              <w:rPr>
                <w:rFonts w:ascii="NikoshBAN" w:hAnsi="NikoshBAN" w:cs="NikoshBAN"/>
              </w:rPr>
              <w:t>২০২০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৩০/১২/</w:t>
            </w:r>
            <w:r w:rsidR="004C79B3">
              <w:rPr>
                <w:rFonts w:ascii="NikoshBAN" w:hAnsi="NikoshBAN" w:cs="NikoshBAN"/>
              </w:rPr>
              <w:t>২০২০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৩০/০৩/</w:t>
            </w:r>
            <w:r w:rsidR="004C79B3">
              <w:rPr>
                <w:rFonts w:ascii="NikoshBAN" w:hAnsi="NikoshBAN" w:cs="NikoshBAN"/>
              </w:rPr>
              <w:t>২১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৩০/০৬/২</w:t>
            </w:r>
            <w:r w:rsidR="004C79B3">
              <w:rPr>
                <w:rFonts w:ascii="NikoshBAN" w:hAnsi="NikoshBAN" w:cs="NikoshBAN"/>
              </w:rPr>
              <w:t>১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4C79B3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৩০/১২/</w:t>
            </w:r>
            <w:r w:rsidR="004C79B3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৩০/০৩/২</w:t>
            </w:r>
            <w:r w:rsidR="004C79B3">
              <w:rPr>
                <w:rFonts w:ascii="NikoshBAN" w:hAnsi="NikoshBAN" w:cs="NikoshBAN"/>
              </w:rPr>
              <w:t>১</w:t>
            </w:r>
          </w:p>
        </w:tc>
        <w:tc>
          <w:tcPr>
            <w:tcW w:w="851" w:type="dxa"/>
          </w:tcPr>
          <w:p w:rsidR="00221177" w:rsidRPr="00375994" w:rsidRDefault="00221177" w:rsidP="00820B6B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b/>
              </w:rPr>
            </w:pPr>
            <w:r w:rsidRPr="00375994">
              <w:rPr>
                <w:rFonts w:ascii="NikoshBAN" w:hAnsi="NikoshBAN" w:cs="NikoshBAN"/>
              </w:rPr>
              <w:t>৩০/০৬/২</w:t>
            </w:r>
            <w:r w:rsidR="00820B6B"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i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820B6B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১৫/০৭/</w:t>
            </w:r>
            <w:r w:rsidR="00820B6B">
              <w:rPr>
                <w:rFonts w:ascii="NikoshBAN" w:hAnsi="NikoshBAN" w:cs="NikoshBAN"/>
                <w:b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৪.৪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ওয়েবসাইটের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অভিযোগ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প্রতিকার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ব্যবস্থা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(GRS)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সেবাবক্স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 w:rsidRPr="00375994">
              <w:rPr>
                <w:rFonts w:ascii="NikoshBAN" w:hAnsi="NikoshBAN" w:cs="NikoshBAN"/>
                <w:lang w:bidi="bn-BD"/>
              </w:rPr>
              <w:t>ওয়েবসাইটে</w:t>
            </w:r>
            <w:proofErr w:type="spellEnd"/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  <w:lang w:bidi="bn-BD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820B6B">
              <w:rPr>
                <w:rFonts w:ascii="NikoshBAN" w:hAnsi="NikoshBAN" w:cs="NikoshBAN"/>
              </w:rPr>
              <w:t>২০২০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৩০/০৩/২</w:t>
            </w:r>
            <w:r w:rsidR="00820B6B">
              <w:rPr>
                <w:rFonts w:ascii="NikoshBAN" w:hAnsi="NikoshBAN" w:cs="NikoshBAN"/>
              </w:rPr>
              <w:t>১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৩০/০৬/২</w:t>
            </w:r>
            <w:r w:rsidR="00820B6B">
              <w:rPr>
                <w:rFonts w:ascii="NikoshBAN" w:hAnsi="NikoshBAN" w:cs="NikoshBAN"/>
              </w:rPr>
              <w:t>১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820B6B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820B6B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</w:tcPr>
          <w:p w:rsidR="00221177" w:rsidRPr="00375994" w:rsidRDefault="00221177" w:rsidP="00820B6B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৩০/০৩/২</w:t>
            </w:r>
            <w:r w:rsidR="00820B6B">
              <w:rPr>
                <w:rFonts w:ascii="NikoshBAN" w:hAnsi="NikoshBAN" w:cs="NikoshBAN"/>
              </w:rPr>
              <w:t>১</w:t>
            </w:r>
          </w:p>
        </w:tc>
        <w:tc>
          <w:tcPr>
            <w:tcW w:w="851" w:type="dxa"/>
          </w:tcPr>
          <w:p w:rsidR="00221177" w:rsidRPr="00375994" w:rsidRDefault="00221177" w:rsidP="00820B6B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b/>
              </w:rPr>
            </w:pPr>
            <w:r w:rsidRPr="00375994">
              <w:rPr>
                <w:rFonts w:ascii="NikoshBAN" w:hAnsi="NikoshBAN" w:cs="NikoshBAN"/>
              </w:rPr>
              <w:t>৩০/০৬/২</w:t>
            </w:r>
            <w:r w:rsidR="00820B6B"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i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১৫/০৭/</w:t>
            </w:r>
            <w:r w:rsidR="00820B6B">
              <w:rPr>
                <w:rFonts w:ascii="NikoshBAN" w:hAnsi="NikoshBAN" w:cs="NikoshBAN"/>
                <w:b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--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</w:rPr>
            </w:pPr>
          </w:p>
        </w:tc>
      </w:tr>
      <w:tr w:rsidR="00221177" w:rsidRPr="00375994" w:rsidTr="004C79B3">
        <w:trPr>
          <w:trHeight w:val="467"/>
          <w:jc w:val="center"/>
        </w:trPr>
        <w:tc>
          <w:tcPr>
            <w:tcW w:w="14850" w:type="dxa"/>
            <w:gridSpan w:val="18"/>
            <w:vAlign w:val="center"/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৫</w:t>
            </w:r>
            <w:r w:rsidRPr="00375994">
              <w:rPr>
                <w:rFonts w:ascii="NikoshBAN" w:hAnsi="NikoshBAN" w:cs="NikoshBAN"/>
                <w:bCs/>
                <w:sz w:val="24"/>
                <w:szCs w:val="24"/>
              </w:rPr>
              <w:t xml:space="preserve">. </w:t>
            </w: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সুশাসন প্রতিষ্ঠা</w:t>
            </w:r>
            <w:r w:rsidRPr="00375994">
              <w:rPr>
                <w:rFonts w:ascii="NikoshBAN" w:hAnsi="NikoshBAN" w:cs="NikoshBAN"/>
                <w:bCs/>
                <w:sz w:val="24"/>
                <w:szCs w:val="24"/>
              </w:rPr>
              <w:t>……………………………..</w:t>
            </w: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৭</w:t>
            </w: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</w:p>
        </w:tc>
      </w:tr>
      <w:tr w:rsidR="00221177" w:rsidRPr="00375994" w:rsidTr="002E4BBC">
        <w:trPr>
          <w:trHeight w:val="260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৫.১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শুদ্ধাচার সংক্রান্ত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উত্তম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চর্চার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তালিকা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প্রণয়ন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 স্ব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দপ্তর/সংস্থায়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প্রেরণ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উত্তম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চর্চার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তালিকা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প্রেরিত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820B6B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820B6B">
              <w:rPr>
                <w:rFonts w:ascii="NikoshBAN" w:hAnsi="NikoshBAN" w:cs="NikoshBAN"/>
              </w:rPr>
              <w:t>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৫.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সিস্টেমে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অভিযোগ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নিষ্পত্তিকরণ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অভিযোগ</w:t>
            </w:r>
            <w:proofErr w:type="spellEnd"/>
            <w:r w:rsidRPr="00375994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lastRenderedPageBreak/>
              <w:t>কর্মকর্তা</w:t>
            </w:r>
            <w:proofErr w:type="spellEnd"/>
          </w:p>
        </w:tc>
        <w:tc>
          <w:tcPr>
            <w:tcW w:w="1305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lastRenderedPageBreak/>
              <w:t>১০%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820B6B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১০%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05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575"/>
          <w:jc w:val="center"/>
        </w:trPr>
        <w:tc>
          <w:tcPr>
            <w:tcW w:w="14850" w:type="dxa"/>
            <w:gridSpan w:val="18"/>
            <w:vAlign w:val="center"/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৬(ক). সেবা প্রদানের ক্ষেত্রে শুদ্ধাচার...........................১৪</w:t>
            </w: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৬(ক).১ সেবা সংক্রান্ত অভিযোগ গ্রহণের নিমিত্ত দৃশ্যমান স্থানে অভিযোগ বক্স স্থাপন</w:t>
            </w: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অভিযোগ বক্স স্থাপিত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820B6B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</w:t>
            </w:r>
            <w:r>
              <w:rPr>
                <w:rFonts w:ascii="NikoshBAN" w:hAnsi="NikoshBAN" w:cs="NikoshBAN"/>
              </w:rPr>
              <w:t>৯</w:t>
            </w:r>
            <w:r w:rsidRPr="00375994">
              <w:rPr>
                <w:rFonts w:ascii="NikoshBAN" w:hAnsi="NikoshBAN" w:cs="NikoshBAN"/>
              </w:rPr>
              <w:t>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820B6B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১০/০৭/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৬(ক).২ হেল্প ডেস্ক/ ইনফরমেশন ডেস্ক/ ওয়ান স্টপ সার্ভিস ডেস্ক স্থাপন</w:t>
            </w: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হেল্প ডেস্ক/ ইনফরমেশন ডেস্ক/ ওয়ান স্টপ সার্ভিস ডেস্ক স্থাপিত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820B6B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৩০/৯/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১৭/০৭/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৬(ক).৩ প্রদত্ত সকল সেবার সহজীকৃত প্রসেস ম্যাপ প্রস্তুতকরণ এবং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ওয়েবসাইটে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আপলোডকরণ</w:t>
            </w: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 xml:space="preserve">প্রসেস ম্যাপ প্রস্তুতকৃত এবং </w:t>
            </w:r>
            <w:proofErr w:type="spellStart"/>
            <w:r w:rsidRPr="00375994">
              <w:rPr>
                <w:rFonts w:ascii="NikoshBAN" w:hAnsi="NikoshBAN" w:cs="NikoshBAN"/>
              </w:rPr>
              <w:t>ওয়েবসাইটে</w:t>
            </w:r>
            <w:proofErr w:type="spellEnd"/>
            <w:r w:rsidRPr="00375994">
              <w:rPr>
                <w:rFonts w:ascii="NikoshBAN" w:hAnsi="NikoshBAN" w:cs="NikoshBAN"/>
                <w:cs/>
                <w:lang w:bidi="bn-IN"/>
              </w:rPr>
              <w:t xml:space="preserve"> আপলোডকৃত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375994">
              <w:rPr>
                <w:rFonts w:ascii="NikoshBAN" w:hAnsi="NikoshBAN" w:cs="NikoshBAN"/>
                <w:b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683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06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৬(ক).৪ সেবা প্রার্থীদের জন্য বিশ্রামস্থল/ অপেক্ষা কক্ষ/ বসার স্থান নির্মাণ/ প্রস্তুতকরণ</w:t>
            </w: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বিশ্রামস্থল/ অপেক্ষা কক্ষ/ বসার স্থান নির্মিত/ প্রস্তুতকৃত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007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70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৬(ক).৫ সেবা প্রদানের ক্ষেত্রে নির্দিষ্ট তারিখভিত্তিক টোকেন পদ্ধতি প্রচলন</w:t>
            </w: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টোকেন পদ্ধতি প্রচলিত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820B6B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820B6B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2E4BBC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2E4BBC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</w:rPr>
              <w:t>৩১/১২/</w:t>
            </w:r>
            <w:r w:rsidR="002E4BBC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52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368"/>
          <w:jc w:val="center"/>
        </w:trPr>
        <w:tc>
          <w:tcPr>
            <w:tcW w:w="14850" w:type="dxa"/>
            <w:gridSpan w:val="18"/>
            <w:vAlign w:val="center"/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৬(খ). </w:t>
            </w:r>
            <w:r w:rsidRPr="00375994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প্রকল্পের ক্ষেত্রে শুদ্ধাচার...........................১৪ ***</w:t>
            </w:r>
          </w:p>
          <w:p w:rsidR="00221177" w:rsidRPr="00A41085" w:rsidRDefault="00221177" w:rsidP="004C79B3">
            <w:pPr>
              <w:pStyle w:val="NoSpacing"/>
              <w:rPr>
                <w:rFonts w:ascii="NikoshBAN" w:hAnsi="NikoshBAN" w:cs="NikoshBAN"/>
                <w:szCs w:val="24"/>
                <w:cs/>
                <w:lang w:bidi="bn-IN"/>
              </w:rPr>
            </w:pPr>
          </w:p>
        </w:tc>
      </w:tr>
      <w:tr w:rsidR="00221177" w:rsidRPr="00375994" w:rsidTr="002E4BBC">
        <w:trPr>
          <w:trHeight w:val="71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৬(খ).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প্রকল্পের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বার্ষিক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ক্রয়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পরিকল্পনা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অনুমোদন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অনুমোদিত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ক্রয়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পরিকল্পনা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প্রযোজ্য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413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  <w:r>
              <w:rPr>
                <w:rFonts w:ascii="NikoshBAN" w:hAnsi="NikoshBAN" w:cs="NikoshBAN"/>
                <w:color w:val="FF0000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  <w:r>
              <w:rPr>
                <w:rFonts w:ascii="NikoshBAN" w:hAnsi="NikoshBAN" w:cs="NikoshBAN"/>
                <w:color w:val="FF0000"/>
                <w:lang w:bidi="bn-I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71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৬(খ).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সামাজিক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নিরাপত্তা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কর্মসূচি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lastRenderedPageBreak/>
              <w:t>এডিপি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বাস্তবায়ন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অগ্রগতি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lastRenderedPageBreak/>
              <w:t>অগ্রগতির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lastRenderedPageBreak/>
              <w:t>হার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  <w:r w:rsidRPr="00375994">
              <w:rPr>
                <w:rFonts w:ascii="NikoshBAN" w:hAnsi="NikoshBAN" w:cs="NikoshBAN"/>
                <w:lang w:bidi="bn-IN"/>
              </w:rPr>
              <w:lastRenderedPageBreak/>
              <w:t>৪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প্রযোজ্য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449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  <w:r>
              <w:rPr>
                <w:rFonts w:ascii="NikoshBAN" w:hAnsi="NikoshBAN" w:cs="NikoshBAN"/>
                <w:color w:val="FF0000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  <w:r>
              <w:rPr>
                <w:rFonts w:ascii="NikoshBAN" w:hAnsi="NikoshBAN" w:cs="NikoshBAN"/>
                <w:color w:val="FF0000"/>
                <w:lang w:bidi="bn-I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71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lastRenderedPageBreak/>
              <w:t>৬(খ).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প্রকল্পের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বাস্তবায়ন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অগ্রগতি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পরিবীক্ষণ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দাখিলকৃত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প্রতিবেদন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প্রযোজ্য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ind w:right="-108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ind w:right="-108"/>
              <w:jc w:val="center"/>
              <w:rPr>
                <w:rFonts w:ascii="NikoshBAN" w:hAnsi="NikoshBAN" w:cs="NikoshBAN"/>
                <w:b/>
                <w:color w:val="FF0000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39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  <w:r>
              <w:rPr>
                <w:rFonts w:ascii="NikoshBAN" w:hAnsi="NikoshBAN" w:cs="NikoshBAN"/>
                <w:color w:val="FF0000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  <w:r>
              <w:rPr>
                <w:rFonts w:ascii="NikoshBAN" w:hAnsi="NikoshBAN" w:cs="NikoshBAN"/>
                <w:color w:val="FF0000"/>
                <w:lang w:bidi="bn-I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71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৬(খ).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প্রকল্প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পরিবীক্ষণ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প্রতিবেদনের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সুপারিশ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বাস্তবায়ন</w:t>
            </w:r>
            <w:proofErr w:type="spellEnd"/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বাস্তবায়নের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হার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প্রযোজ্য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  <w:cs/>
                <w:lang w:bidi="bn-I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39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530"/>
          <w:jc w:val="center"/>
        </w:trPr>
        <w:tc>
          <w:tcPr>
            <w:tcW w:w="14850" w:type="dxa"/>
            <w:gridSpan w:val="18"/>
            <w:vAlign w:val="center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৭. ক্রয়ক্ষেত্রে শুদ্ধাচার...................৩</w:t>
            </w:r>
          </w:p>
        </w:tc>
      </w:tr>
      <w:tr w:rsidR="00221177" w:rsidRPr="00375994" w:rsidTr="002E4BBC">
        <w:trPr>
          <w:trHeight w:val="404"/>
          <w:jc w:val="center"/>
        </w:trPr>
        <w:tc>
          <w:tcPr>
            <w:tcW w:w="29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.১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পিপিএ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২০০৬-এর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ধারা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১১(২) ও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পিপিআর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২০০৮-এর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বিধি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১৬(৬)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অনুযায়ী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২০১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২০ অর্থ বছরের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ক্রয়-পরিকল্পনা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ওয়েবসাইটে প্রকাশ</w:t>
            </w:r>
          </w:p>
        </w:tc>
        <w:tc>
          <w:tcPr>
            <w:tcW w:w="108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ক্রয়-পরিকল্পনা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r w:rsidRPr="00375994">
              <w:rPr>
                <w:rFonts w:ascii="NikoshBAN" w:hAnsi="NikoshBAN" w:cs="NikoshBAN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৩১/০৮/</w:t>
            </w:r>
            <w:r w:rsidR="002E4BBC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1170" w:type="dxa"/>
            <w:gridSpan w:val="3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2E4BBC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৩১/০৮/</w:t>
            </w:r>
            <w:r w:rsidR="002E4BBC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845"/>
          <w:jc w:val="center"/>
        </w:trPr>
        <w:tc>
          <w:tcPr>
            <w:tcW w:w="29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gridSpan w:val="3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12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350"/>
          <w:jc w:val="center"/>
        </w:trPr>
        <w:tc>
          <w:tcPr>
            <w:tcW w:w="14850" w:type="dxa"/>
            <w:gridSpan w:val="18"/>
            <w:vAlign w:val="center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৮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স্বচ্ছতা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জবাবদিহি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  <w:t>শক্তিশালী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করণ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…………………….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স্ব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প্রতিশ্রুতি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সিটিজেনস্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চার্টার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 ওয়েবসাইটে প্রকাশ</w:t>
            </w:r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প্রতিশ্রুতি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বাস্তবা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য়িত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 ওয়েবসাইটে প্রকাশিত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২০%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২০%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২০%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২০%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১০%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65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১০%</w:t>
            </w:r>
          </w:p>
        </w:tc>
        <w:tc>
          <w:tcPr>
            <w:tcW w:w="990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১০%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51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৮.২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শাখা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অধিশাখা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/অধিনস্ত অফিস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পরিদর্শন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পরিদর্শন</w:t>
            </w:r>
            <w:proofErr w:type="spellEnd"/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সম্পন্ন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উ. স. ক.</w:t>
            </w:r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lang w:bidi="bn-IN"/>
              </w:rPr>
            </w:pPr>
          </w:p>
        </w:tc>
      </w:tr>
      <w:tr w:rsidR="00221177" w:rsidRPr="00375994" w:rsidTr="002E4BBC">
        <w:trPr>
          <w:trHeight w:val="179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530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৮.৩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শাখা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অধিশাখা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/অধিনস্ত অফিস</w:t>
            </w:r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প্রতিবেদনের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সুপারিশ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বাস্তবায়ন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প্রতিবেদনের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সুপারিশ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IN"/>
              </w:rPr>
              <w:t>বাস্তবায়িত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৮০%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79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33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সচিবালয়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নির্দেশমালা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২০১৪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অনুযায়ী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নথির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শ্রেণি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বিন্যাসকরণ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নথি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শ্রেণি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বিন্যাসকৃত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851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 w:val="restart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33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33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৮.৫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শ্রেণি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বিন্যাসকৃত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নথি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বিনষ্টকরণ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নথি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বিন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ষ্টিকৃত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৮০%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33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33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৮.৬ প্রাতিষ্ঠানিক গণশুনানী আয়োজন</w:t>
            </w:r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গণশুনানী আয়োজিত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lang w:bidi="bn-IN"/>
              </w:rPr>
              <w:t>২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lang w:bidi="bn-IN"/>
              </w:rPr>
            </w:pP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221177" w:rsidRPr="00375994" w:rsidTr="002E4BBC">
        <w:trPr>
          <w:trHeight w:val="233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33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৮.৭ অডিট আপত্তি নিষ্পত্তিকরণ</w:t>
            </w:r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অডিট আপত্তি নিষ্পত্তিকৃত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233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449"/>
          <w:jc w:val="center"/>
        </w:trPr>
        <w:tc>
          <w:tcPr>
            <w:tcW w:w="14850" w:type="dxa"/>
            <w:gridSpan w:val="18"/>
            <w:vAlign w:val="center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৯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শুদ্ধাচার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সংশ্লিষ্ট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এবং দুনীতি প্রতিরোধে সহায়ক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অন্যান্য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কার্যক্রম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……………..</w:t>
            </w: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.১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টেলি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কনফারেন্স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আয়োজিত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কনফারেন্স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773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.২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উপস্থিতি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হাজিরা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মনিটরিং</w:t>
            </w:r>
            <w:proofErr w:type="spellEnd"/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৪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7C35A3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701"/>
          <w:jc w:val="center"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.৩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বার্ষিক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কর্মসম্পাদন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চুক্তির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মাসিক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অগ্রগতি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পর্যালোচনা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উপজেলা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সমবায়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7C35A3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494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990" w:type="dxa"/>
            <w:gridSpan w:val="2"/>
          </w:tcPr>
          <w:p w:rsidR="00221177" w:rsidRPr="00375994" w:rsidRDefault="002E4BBC" w:rsidP="002E4B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>৯.৪ ই-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নথির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নথি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নিষ্পত্তি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নিস্পত্তিকৃত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%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৮০%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৮০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৮০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৯.৫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কর্মবন্টন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বোর্ডে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প্রদর্শন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বোর্ডে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প্রদর্শিত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</w:p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2E4BB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2E4BBC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৩০/০৯/</w:t>
            </w:r>
            <w:r w:rsidR="002E4BBC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color w:val="FF0000"/>
              </w:rPr>
            </w:pP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404"/>
          <w:jc w:val="center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vAlign w:val="center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১০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r w:rsidRPr="00375994"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  <w:t>শুদ্ধাচার চর্চার জন্য পুরস্কার/প্রণোদনা প্রদান..............................৫</w:t>
            </w:r>
          </w:p>
        </w:tc>
      </w:tr>
      <w:tr w:rsidR="00221177" w:rsidRPr="00375994" w:rsidTr="002E4BBC">
        <w:trPr>
          <w:trHeight w:val="188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.১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79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321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১০.২ ২০১৮-১৯ অর্থবছরে শুদ্ধাচার পুরস্কারপ্রাপ্তদের তালিকা ওয়েবসাইটে প্রকাশ</w:t>
            </w:r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তালিকা ওয়েবসাইটে প্রকাশিত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30/06/2</w:t>
            </w:r>
            <w:r w:rsidR="002E4BBC">
              <w:rPr>
                <w:rFonts w:ascii="NikoshBAN" w:hAnsi="NikoshBAN" w:cs="NikoshBAN"/>
              </w:rPr>
              <w:t>১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2E4BBC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৩০/০৬/২</w:t>
            </w:r>
            <w:r w:rsidR="002E4BBC">
              <w:rPr>
                <w:rFonts w:ascii="NikoshBAN" w:hAnsi="NikoshBAN" w:cs="NikoshBAN"/>
              </w:rPr>
              <w:t>১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321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494"/>
          <w:jc w:val="center"/>
        </w:trPr>
        <w:tc>
          <w:tcPr>
            <w:tcW w:w="14850" w:type="dxa"/>
            <w:gridSpan w:val="18"/>
            <w:vAlign w:val="center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১১</w:t>
            </w:r>
            <w:r w:rsidRPr="00375994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. অর্থ বরাদ্দ....................................................................</w:t>
            </w:r>
            <w:r w:rsidRPr="00375994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375994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BD"/>
              </w:rPr>
              <w:t>অর্থের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আনুমানিক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  <w:lang w:bidi="bn-BD"/>
              </w:rPr>
              <w:t>পরিমাণ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বরাদ্দকৃত অর্থ</w:t>
            </w: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BD"/>
              </w:rPr>
            </w:pPr>
            <w:r w:rsidRPr="00375994">
              <w:rPr>
                <w:rFonts w:ascii="NikoshBAN" w:hAnsi="NikoshBAN" w:cs="NikoshBAN"/>
                <w:cs/>
                <w:lang w:bidi="bn-BD"/>
              </w:rPr>
              <w:t>লক্ষ টাকা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  <w:r w:rsidRPr="00375994">
              <w:rPr>
                <w:rFonts w:ascii="NikoshBAN" w:hAnsi="NikoshBAN" w:cs="NikoshBAN"/>
              </w:rPr>
              <w:t>.০০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.50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.50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0.20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91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০.২০</w:t>
            </w:r>
          </w:p>
        </w:tc>
        <w:tc>
          <w:tcPr>
            <w:tcW w:w="990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০.২০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4C79B3">
        <w:trPr>
          <w:trHeight w:val="341"/>
          <w:jc w:val="center"/>
        </w:trPr>
        <w:tc>
          <w:tcPr>
            <w:tcW w:w="14850" w:type="dxa"/>
            <w:gridSpan w:val="18"/>
            <w:vAlign w:val="center"/>
          </w:tcPr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221177" w:rsidRDefault="00221177" w:rsidP="004C79B3">
            <w:pPr>
              <w:pStyle w:val="NoSpacing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২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পরিবীক্ষণ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মূল্যায়ন</w:t>
            </w:r>
            <w:proofErr w:type="spellEnd"/>
            <w:r w:rsidRPr="00375994">
              <w:rPr>
                <w:rFonts w:ascii="NikoshBAN" w:hAnsi="NikoshBAN" w:cs="NikoshBAN"/>
                <w:b/>
                <w:sz w:val="24"/>
                <w:szCs w:val="24"/>
              </w:rPr>
              <w:t>…………………………….</w:t>
            </w:r>
            <w:r w:rsidRPr="00375994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221177" w:rsidRPr="00375994" w:rsidTr="002E4BBC">
        <w:trPr>
          <w:trHeight w:val="368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.১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আঞ্চলিক/মাঠ পর্যায়ের কার্যালয়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কর্তৃক প্রণীত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শুদ্ধাচার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কৌশল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কর্ম-পরিকল্পনা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2E4BBC">
              <w:rPr>
                <w:rFonts w:ascii="NikoshBAN" w:hAnsi="NikoshBAN" w:cs="NikoshBAN"/>
                <w:sz w:val="24"/>
                <w:szCs w:val="24"/>
              </w:rPr>
              <w:t>২০২০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>-</w:t>
            </w:r>
            <w:r w:rsidR="002E4B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 স্ব ওয়েবসাইটে আপলোডকরণ</w:t>
            </w:r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প্রণীত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কর্ম-পরিকল্পনা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আপলোড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কৃত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7599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lang w:bidi="bn-BD"/>
              </w:rPr>
            </w:pPr>
            <w:r w:rsidRPr="00375994">
              <w:rPr>
                <w:rFonts w:ascii="NikoshBAN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2E4BB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১৫/০৭/</w:t>
            </w:r>
            <w:r w:rsidR="002E4BBC"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১৫/০৭/১৯</w:t>
            </w:r>
          </w:p>
        </w:tc>
        <w:tc>
          <w:tcPr>
            <w:tcW w:w="67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2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52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75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2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431"/>
          <w:jc w:val="center"/>
        </w:trPr>
        <w:tc>
          <w:tcPr>
            <w:tcW w:w="288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75994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.২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সময়ে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ত্রৈমাসিক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পরিবীক্ষণ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দাখিল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170" w:type="dxa"/>
            <w:gridSpan w:val="2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ত্রৈমাসিক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দাখিলকৃত</w:t>
            </w:r>
            <w:proofErr w:type="spellEnd"/>
            <w:r w:rsidRPr="003759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ও আপলোড</w:t>
            </w:r>
            <w:proofErr w:type="spellStart"/>
            <w:r w:rsidRPr="00375994">
              <w:rPr>
                <w:rFonts w:ascii="NikoshBAN" w:hAnsi="NikoshBAN" w:cs="NikoshBAN"/>
                <w:sz w:val="24"/>
                <w:szCs w:val="24"/>
              </w:rPr>
              <w:t>কৃত</w:t>
            </w:r>
            <w:proofErr w:type="spellEnd"/>
          </w:p>
        </w:tc>
        <w:tc>
          <w:tcPr>
            <w:tcW w:w="81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4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সহকারী</w:t>
            </w:r>
            <w:proofErr w:type="spellEnd"/>
            <w:r w:rsidRPr="00375994">
              <w:rPr>
                <w:rFonts w:ascii="NikoshBAN" w:hAnsi="NikoshBAN" w:cs="NikoshBAN"/>
              </w:rPr>
              <w:t xml:space="preserve"> </w:t>
            </w:r>
            <w:proofErr w:type="spellStart"/>
            <w:r w:rsidRPr="00375994"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15" w:type="dxa"/>
            <w:vMerge w:val="restart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৪</w:t>
            </w: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675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1125" w:type="dxa"/>
            <w:gridSpan w:val="2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ind w:left="-108" w:right="-108"/>
              <w:jc w:val="center"/>
              <w:rPr>
                <w:rFonts w:ascii="NikoshBAN" w:hAnsi="NikoshBAN" w:cs="NikoshBAN"/>
              </w:rPr>
            </w:pPr>
            <w:r w:rsidRPr="00375994">
              <w:rPr>
                <w:rFonts w:ascii="NikoshBAN" w:hAnsi="NikoshBAN" w:cs="NikoshBAN"/>
              </w:rPr>
              <w:t>১</w:t>
            </w:r>
          </w:p>
        </w:tc>
        <w:tc>
          <w:tcPr>
            <w:tcW w:w="724" w:type="dxa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221177" w:rsidRPr="00375994" w:rsidRDefault="002E4BBC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630" w:type="dxa"/>
            <w:vMerge w:val="restart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21177" w:rsidRPr="00375994" w:rsidTr="002E4BBC">
        <w:trPr>
          <w:trHeight w:val="152"/>
          <w:jc w:val="center"/>
        </w:trPr>
        <w:tc>
          <w:tcPr>
            <w:tcW w:w="288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45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215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375994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1215" w:type="dxa"/>
            <w:gridSpan w:val="2"/>
          </w:tcPr>
          <w:p w:rsidR="00221177" w:rsidRPr="00375994" w:rsidRDefault="00221177" w:rsidP="004C79B3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675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25" w:type="dxa"/>
            <w:gridSpan w:val="2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</w:t>
            </w:r>
            <w:r w:rsidR="002E4BBC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4" w:type="dxa"/>
          </w:tcPr>
          <w:p w:rsidR="00221177" w:rsidRPr="00375994" w:rsidRDefault="002E4BBC" w:rsidP="004C79B3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21177" w:rsidRPr="00375994" w:rsidRDefault="00221177" w:rsidP="004C79B3">
            <w:pPr>
              <w:pStyle w:val="NoSpacing"/>
              <w:rPr>
                <w:rFonts w:ascii="NikoshBAN" w:hAnsi="NikoshBAN" w:cs="NikoshBAN"/>
              </w:rPr>
            </w:pPr>
          </w:p>
        </w:tc>
      </w:tr>
    </w:tbl>
    <w:p w:rsidR="00221177" w:rsidRDefault="00221177" w:rsidP="00221177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221177" w:rsidRDefault="00221177" w:rsidP="00221177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221177" w:rsidRPr="00375B0F" w:rsidRDefault="00221177" w:rsidP="00221177">
      <w:pPr>
        <w:spacing w:after="0" w:line="240" w:lineRule="auto"/>
        <w:jc w:val="both"/>
        <w:rPr>
          <w:rFonts w:ascii="NikoshBAN" w:hAnsi="NikoshBAN" w:cs="NikoshBAN"/>
          <w:sz w:val="24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        </w:t>
      </w:r>
      <w:r w:rsidRPr="00375B0F">
        <w:rPr>
          <w:rFonts w:ascii="NikoshBAN" w:hAnsi="NikoshBAN" w:cs="NikoshBAN"/>
          <w:sz w:val="24"/>
          <w:szCs w:val="28"/>
          <w:lang w:bidi="bn-IN"/>
        </w:rPr>
        <w:t xml:space="preserve">       </w:t>
      </w:r>
      <w:proofErr w:type="spellStart"/>
      <w:r w:rsidRPr="00375B0F">
        <w:rPr>
          <w:rFonts w:ascii="NikoshBAN" w:hAnsi="NikoshBAN" w:cs="NikoshBAN"/>
          <w:sz w:val="24"/>
          <w:szCs w:val="28"/>
          <w:lang w:bidi="bn-IN"/>
        </w:rPr>
        <w:t>স্বাক্ষরিত</w:t>
      </w:r>
      <w:proofErr w:type="spellEnd"/>
    </w:p>
    <w:p w:rsidR="00221177" w:rsidRPr="00375B0F" w:rsidRDefault="00221177" w:rsidP="00221177">
      <w:pPr>
        <w:spacing w:after="0" w:line="240" w:lineRule="auto"/>
        <w:jc w:val="both"/>
        <w:rPr>
          <w:rFonts w:ascii="NikoshBAN" w:hAnsi="NikoshBAN" w:cs="NikoshBAN"/>
          <w:sz w:val="24"/>
          <w:szCs w:val="28"/>
          <w:lang w:bidi="bn-IN"/>
        </w:rPr>
      </w:pPr>
      <w:r w:rsidRPr="00375B0F">
        <w:rPr>
          <w:rFonts w:ascii="NikoshBAN" w:hAnsi="NikoshBAN" w:cs="NikoshBAN"/>
          <w:sz w:val="24"/>
          <w:szCs w:val="28"/>
          <w:lang w:bidi="bn-I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NikoshBAN" w:hAnsi="NikoshBAN" w:cs="NikoshBAN"/>
          <w:sz w:val="24"/>
          <w:szCs w:val="28"/>
          <w:lang w:bidi="bn-IN"/>
        </w:rPr>
        <w:t xml:space="preserve">                              </w:t>
      </w:r>
      <w:r w:rsidRPr="00375B0F">
        <w:rPr>
          <w:rFonts w:ascii="NikoshBAN" w:hAnsi="NikoshBAN" w:cs="NikoshBAN"/>
          <w:sz w:val="24"/>
          <w:szCs w:val="28"/>
          <w:lang w:bidi="bn-IN"/>
        </w:rPr>
        <w:t xml:space="preserve">  </w:t>
      </w:r>
      <w:proofErr w:type="gramStart"/>
      <w:r w:rsidRPr="00375B0F">
        <w:rPr>
          <w:rFonts w:ascii="NikoshBAN" w:hAnsi="NikoshBAN" w:cs="NikoshBAN"/>
          <w:sz w:val="24"/>
          <w:szCs w:val="28"/>
          <w:lang w:bidi="bn-IN"/>
        </w:rPr>
        <w:t xml:space="preserve">( </w:t>
      </w:r>
      <w:proofErr w:type="spellStart"/>
      <w:r w:rsidRPr="00375B0F">
        <w:rPr>
          <w:rFonts w:ascii="NikoshBAN" w:hAnsi="NikoshBAN" w:cs="NikoshBAN"/>
          <w:sz w:val="24"/>
          <w:szCs w:val="28"/>
          <w:lang w:bidi="bn-IN"/>
        </w:rPr>
        <w:t>ম</w:t>
      </w:r>
      <w:proofErr w:type="gramEnd"/>
      <w:r w:rsidRPr="00375B0F">
        <w:rPr>
          <w:rFonts w:ascii="NikoshBAN" w:hAnsi="NikoshBAN" w:cs="NikoshBAN"/>
          <w:sz w:val="24"/>
          <w:szCs w:val="28"/>
          <w:lang w:bidi="bn-IN"/>
        </w:rPr>
        <w:t>োঃ</w:t>
      </w:r>
      <w:proofErr w:type="spellEnd"/>
      <w:r w:rsidRPr="00375B0F">
        <w:rPr>
          <w:rFonts w:ascii="NikoshBAN" w:hAnsi="NikoshBAN" w:cs="NikoshBAN"/>
          <w:sz w:val="24"/>
          <w:szCs w:val="28"/>
          <w:lang w:bidi="bn-IN"/>
        </w:rPr>
        <w:t xml:space="preserve"> </w:t>
      </w:r>
      <w:proofErr w:type="spellStart"/>
      <w:r w:rsidRPr="00375B0F">
        <w:rPr>
          <w:rFonts w:ascii="NikoshBAN" w:hAnsi="NikoshBAN" w:cs="NikoshBAN"/>
          <w:sz w:val="24"/>
          <w:szCs w:val="28"/>
          <w:lang w:bidi="bn-IN"/>
        </w:rPr>
        <w:t>এনামুল</w:t>
      </w:r>
      <w:proofErr w:type="spellEnd"/>
      <w:r w:rsidRPr="00375B0F">
        <w:rPr>
          <w:rFonts w:ascii="NikoshBAN" w:hAnsi="NikoshBAN" w:cs="NikoshBAN"/>
          <w:sz w:val="24"/>
          <w:szCs w:val="28"/>
          <w:lang w:bidi="bn-IN"/>
        </w:rPr>
        <w:t xml:space="preserve"> </w:t>
      </w:r>
      <w:proofErr w:type="spellStart"/>
      <w:r w:rsidRPr="00375B0F">
        <w:rPr>
          <w:rFonts w:ascii="NikoshBAN" w:hAnsi="NikoshBAN" w:cs="NikoshBAN"/>
          <w:sz w:val="24"/>
          <w:szCs w:val="28"/>
          <w:lang w:bidi="bn-IN"/>
        </w:rPr>
        <w:t>হক</w:t>
      </w:r>
      <w:proofErr w:type="spellEnd"/>
      <w:r w:rsidRPr="00375B0F">
        <w:rPr>
          <w:rFonts w:ascii="NikoshBAN" w:hAnsi="NikoshBAN" w:cs="NikoshBAN"/>
          <w:sz w:val="24"/>
          <w:szCs w:val="28"/>
          <w:lang w:bidi="bn-IN"/>
        </w:rPr>
        <w:t xml:space="preserve"> )</w:t>
      </w:r>
    </w:p>
    <w:p w:rsidR="00221177" w:rsidRDefault="00221177" w:rsidP="00221177">
      <w:pPr>
        <w:spacing w:after="0" w:line="240" w:lineRule="auto"/>
        <w:ind w:left="10800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080437">
        <w:rPr>
          <w:rFonts w:ascii="NikoshBAN" w:hAnsi="NikoshBAN" w:cs="NikoshBAN"/>
          <w:sz w:val="24"/>
          <w:szCs w:val="24"/>
          <w:cs/>
          <w:lang w:bidi="bn-IN"/>
        </w:rPr>
        <w:t>উপজেলা সমবায় অফিসার</w:t>
      </w:r>
    </w:p>
    <w:p w:rsidR="00221177" w:rsidRPr="00080437" w:rsidRDefault="00221177" w:rsidP="00221177">
      <w:pPr>
        <w:spacing w:after="0" w:line="240" w:lineRule="auto"/>
        <w:ind w:left="10800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ভেড়ামারা</w:t>
      </w:r>
      <w:proofErr w:type="gramStart"/>
      <w:r>
        <w:rPr>
          <w:rFonts w:ascii="NikoshBAN" w:hAnsi="NikoshBAN" w:cs="NikoshBAN"/>
          <w:sz w:val="24"/>
          <w:szCs w:val="24"/>
          <w:lang w:bidi="bn-IN"/>
        </w:rPr>
        <w:t>,ক</w:t>
      </w:r>
      <w:proofErr w:type="gramEnd"/>
      <w:r>
        <w:rPr>
          <w:rFonts w:ascii="NikoshBAN" w:hAnsi="NikoshBAN" w:cs="NikoshBAN"/>
          <w:sz w:val="24"/>
          <w:szCs w:val="24"/>
          <w:lang w:bidi="bn-IN"/>
        </w:rPr>
        <w:t>ুষ্টিয়া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>।</w:t>
      </w:r>
    </w:p>
    <w:p w:rsidR="00221177" w:rsidRDefault="00221177" w:rsidP="00221177"/>
    <w:p w:rsidR="00081B8D" w:rsidRDefault="00081B8D"/>
    <w:sectPr w:rsidR="00081B8D" w:rsidSect="000E31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177"/>
    <w:rsid w:val="00081B8D"/>
    <w:rsid w:val="000E31D6"/>
    <w:rsid w:val="00221177"/>
    <w:rsid w:val="002E4BBC"/>
    <w:rsid w:val="00315285"/>
    <w:rsid w:val="004C79B3"/>
    <w:rsid w:val="00820B6B"/>
    <w:rsid w:val="009F3A3B"/>
    <w:rsid w:val="00D30B54"/>
    <w:rsid w:val="00FD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21177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177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ListParagraph">
    <w:name w:val="List Paragraph"/>
    <w:basedOn w:val="Normal"/>
    <w:uiPriority w:val="34"/>
    <w:qFormat/>
    <w:rsid w:val="00221177"/>
    <w:pPr>
      <w:ind w:left="720"/>
      <w:contextualSpacing/>
    </w:pPr>
  </w:style>
  <w:style w:type="paragraph" w:customStyle="1" w:styleId="Default">
    <w:name w:val="Default"/>
    <w:uiPriority w:val="99"/>
    <w:rsid w:val="0022117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221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17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21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1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1177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 Computer's</dc:creator>
  <cp:lastModifiedBy>Somoby Office</cp:lastModifiedBy>
  <cp:revision>7</cp:revision>
  <dcterms:created xsi:type="dcterms:W3CDTF">2020-10-19T07:33:00Z</dcterms:created>
  <dcterms:modified xsi:type="dcterms:W3CDTF">2020-10-20T09:40:00Z</dcterms:modified>
</cp:coreProperties>
</file>