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0"/>
        <w:gridCol w:w="1440"/>
        <w:gridCol w:w="2340"/>
        <w:gridCol w:w="1440"/>
        <w:gridCol w:w="2520"/>
        <w:gridCol w:w="1307"/>
      </w:tblGrid>
      <w:tr w:rsidR="002F68AA" w:rsidTr="002F68AA">
        <w:tc>
          <w:tcPr>
            <w:tcW w:w="9767" w:type="dxa"/>
            <w:gridSpan w:val="6"/>
          </w:tcPr>
          <w:p w:rsidR="002F68AA" w:rsidRPr="002F68AA" w:rsidRDefault="002F68AA" w:rsidP="002F68AA">
            <w:pPr>
              <w:jc w:val="center"/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</w:pPr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 xml:space="preserve">২০২২-২০২৩ </w:t>
            </w:r>
            <w:proofErr w:type="spellStart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>অর্থ</w:t>
            </w:r>
            <w:proofErr w:type="spellEnd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>বছরে</w:t>
            </w:r>
            <w:proofErr w:type="spellEnd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>রাজস্ব</w:t>
            </w:r>
            <w:proofErr w:type="spellEnd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>খাতের</w:t>
            </w:r>
            <w:proofErr w:type="spellEnd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>প্রাপ্ত</w:t>
            </w:r>
            <w:proofErr w:type="spellEnd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>বরাদ্দ</w:t>
            </w:r>
            <w:proofErr w:type="spellEnd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 xml:space="preserve"> ও </w:t>
            </w:r>
            <w:proofErr w:type="spellStart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>ব্যয়ের</w:t>
            </w:r>
            <w:proofErr w:type="spellEnd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>হিসাব</w:t>
            </w:r>
            <w:proofErr w:type="spellEnd"/>
          </w:p>
          <w:p w:rsidR="002F68AA" w:rsidRPr="002F68AA" w:rsidRDefault="002F68AA" w:rsidP="002F68AA">
            <w:pPr>
              <w:jc w:val="center"/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</w:pPr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>(</w:t>
            </w:r>
            <w:proofErr w:type="spellStart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>আর্থিক</w:t>
            </w:r>
            <w:proofErr w:type="spellEnd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>বিবরণীঃ</w:t>
            </w:r>
            <w:proofErr w:type="spellEnd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>জুলাই-সেপ্টেম্বর</w:t>
            </w:r>
            <w:proofErr w:type="spellEnd"/>
            <w:r w:rsidRPr="002F68AA">
              <w:rPr>
                <w:rFonts w:ascii="Nikosh" w:hAnsi="Nikosh" w:cs="Nikosh"/>
                <w:color w:val="7030A0"/>
                <w:sz w:val="40"/>
                <w:szCs w:val="40"/>
                <w:highlight w:val="yellow"/>
              </w:rPr>
              <w:t>/২০২২)</w:t>
            </w:r>
          </w:p>
          <w:p w:rsidR="002F68AA" w:rsidRPr="002F68AA" w:rsidRDefault="002F68AA">
            <w:pPr>
              <w:rPr>
                <w:highlight w:val="yellow"/>
              </w:rPr>
            </w:pPr>
          </w:p>
        </w:tc>
      </w:tr>
      <w:tr w:rsidR="002F68AA" w:rsidTr="002F68AA">
        <w:tc>
          <w:tcPr>
            <w:tcW w:w="720" w:type="dxa"/>
          </w:tcPr>
          <w:p w:rsidR="002F68AA" w:rsidRPr="002F68AA" w:rsidRDefault="002F68AA" w:rsidP="002F68A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ক্রঃ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440" w:type="dxa"/>
          </w:tcPr>
          <w:p w:rsidR="002F68AA" w:rsidRPr="002F68AA" w:rsidRDefault="002F68AA" w:rsidP="002F68A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অর্থনৈতিক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কোড</w:t>
            </w:r>
            <w:proofErr w:type="spellEnd"/>
          </w:p>
        </w:tc>
        <w:tc>
          <w:tcPr>
            <w:tcW w:w="2340" w:type="dxa"/>
          </w:tcPr>
          <w:p w:rsidR="002F68AA" w:rsidRPr="002F68AA" w:rsidRDefault="002F68AA" w:rsidP="002F68A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সমূহ</w:t>
            </w:r>
            <w:proofErr w:type="spellEnd"/>
          </w:p>
        </w:tc>
        <w:tc>
          <w:tcPr>
            <w:tcW w:w="1440" w:type="dxa"/>
          </w:tcPr>
          <w:p w:rsidR="002F68AA" w:rsidRPr="002F68AA" w:rsidRDefault="002F68AA" w:rsidP="002F68A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68AA">
              <w:rPr>
                <w:rFonts w:ascii="Nikosh" w:hAnsi="Nikosh" w:cs="Nikosh"/>
                <w:sz w:val="24"/>
                <w:szCs w:val="24"/>
              </w:rPr>
              <w:t xml:space="preserve">২০২২-২০২৩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</w:p>
        </w:tc>
        <w:tc>
          <w:tcPr>
            <w:tcW w:w="2520" w:type="dxa"/>
          </w:tcPr>
          <w:p w:rsidR="002F68AA" w:rsidRPr="002F68AA" w:rsidRDefault="002F68AA" w:rsidP="002F68A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2F68AA" w:rsidRPr="002F68AA" w:rsidRDefault="002F68AA" w:rsidP="002F68A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68AA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জুলাই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>-২৩/১০/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২০২২খ্রিঃ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307" w:type="dxa"/>
          </w:tcPr>
          <w:p w:rsidR="002F68AA" w:rsidRPr="002F68AA" w:rsidRDefault="002F68AA" w:rsidP="002F68A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অবশিষ্ট</w:t>
            </w:r>
            <w:proofErr w:type="spellEnd"/>
          </w:p>
        </w:tc>
      </w:tr>
      <w:tr w:rsidR="002F68AA" w:rsidTr="002F68AA">
        <w:tc>
          <w:tcPr>
            <w:tcW w:w="7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3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</w:tr>
      <w:tr w:rsidR="002F68AA" w:rsidTr="002F68AA">
        <w:tc>
          <w:tcPr>
            <w:tcW w:w="72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144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৩১১১৩২৮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শ্রান্তি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বিনোদন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44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১৪৫২০০</w:t>
            </w:r>
          </w:p>
        </w:tc>
        <w:tc>
          <w:tcPr>
            <w:tcW w:w="252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৭৮৪৩০</w:t>
            </w:r>
          </w:p>
        </w:tc>
        <w:tc>
          <w:tcPr>
            <w:tcW w:w="1307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৬৬৭৭০</w:t>
            </w:r>
          </w:p>
        </w:tc>
      </w:tr>
      <w:tr w:rsidR="002F68AA" w:rsidTr="002F68AA">
        <w:tc>
          <w:tcPr>
            <w:tcW w:w="7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৩২১১১১৩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বিদ্যু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>ৎ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১১৯২৩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২৮০৭৭</w:t>
            </w:r>
          </w:p>
        </w:tc>
      </w:tr>
      <w:tr w:rsidR="002F68AA" w:rsidTr="002F68AA">
        <w:tc>
          <w:tcPr>
            <w:tcW w:w="7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৩২১১১১৭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ইন্টারনেট</w:t>
            </w:r>
            <w:proofErr w:type="spellEnd"/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৬০০০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৯০০০</w:t>
            </w:r>
          </w:p>
        </w:tc>
      </w:tr>
      <w:tr w:rsidR="002F68AA" w:rsidTr="002F68AA">
        <w:tc>
          <w:tcPr>
            <w:tcW w:w="7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৩২১১১১৯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ডাক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টিকেট</w:t>
            </w:r>
            <w:proofErr w:type="spellEnd"/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৮০০০</w:t>
            </w:r>
          </w:p>
        </w:tc>
      </w:tr>
      <w:tr w:rsidR="002F68AA" w:rsidTr="002F68AA">
        <w:tc>
          <w:tcPr>
            <w:tcW w:w="7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৩২১১১২০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টেলিফোন</w:t>
            </w:r>
            <w:proofErr w:type="spellEnd"/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৪৩৯২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১০৬০৮</w:t>
            </w:r>
          </w:p>
        </w:tc>
      </w:tr>
      <w:tr w:rsidR="002F68AA" w:rsidTr="002F68AA">
        <w:tc>
          <w:tcPr>
            <w:tcW w:w="7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৩২১১১২৯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ভবন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ভাড়া</w:t>
            </w:r>
            <w:proofErr w:type="spellEnd"/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৬৯০০০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৬৯০০০</w:t>
            </w:r>
          </w:p>
        </w:tc>
      </w:tr>
      <w:tr w:rsidR="002F68AA" w:rsidTr="002F68AA">
        <w:tc>
          <w:tcPr>
            <w:tcW w:w="7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৩২৩১৩০১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৪৫০০০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2F68AA" w:rsidTr="002F68AA">
        <w:tc>
          <w:tcPr>
            <w:tcW w:w="7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৩২৪৩১০১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পেট্রোল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ওয়েল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লুব্রিকেন্ট</w:t>
            </w:r>
            <w:proofErr w:type="spellEnd"/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৫০০০০</w:t>
            </w:r>
          </w:p>
        </w:tc>
      </w:tr>
      <w:tr w:rsidR="002F68AA" w:rsidTr="002F68AA">
        <w:tc>
          <w:tcPr>
            <w:tcW w:w="72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৩২৪৪১০১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ভ্রমণ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২৪১২২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৮৭৮</w:t>
            </w:r>
          </w:p>
        </w:tc>
      </w:tr>
      <w:tr w:rsidR="002F68AA" w:rsidTr="002F68AA">
        <w:tc>
          <w:tcPr>
            <w:tcW w:w="72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৩২৫৫১০১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সামগ্রী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টোনার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১৮০০০</w:t>
            </w:r>
          </w:p>
        </w:tc>
      </w:tr>
      <w:tr w:rsidR="002F68AA" w:rsidTr="002F68AA">
        <w:tc>
          <w:tcPr>
            <w:tcW w:w="72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৩২৫৫১০৫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মনিহারি</w:t>
            </w:r>
            <w:proofErr w:type="spellEnd"/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2F68AA" w:rsidTr="002F68AA">
        <w:tc>
          <w:tcPr>
            <w:tcW w:w="72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44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৩২৫৬১০৬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পোষাক</w:t>
            </w:r>
            <w:proofErr w:type="spellEnd"/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৩৫০০০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2F68AA" w:rsidTr="002F68AA">
        <w:tc>
          <w:tcPr>
            <w:tcW w:w="72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144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৩২৫৭১০৬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শুদ্ধাচার</w:t>
            </w:r>
            <w:proofErr w:type="spellEnd"/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৮০৯০০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৮০৯০০</w:t>
            </w:r>
          </w:p>
        </w:tc>
      </w:tr>
      <w:tr w:rsidR="002F68AA" w:rsidTr="002F68AA">
        <w:tc>
          <w:tcPr>
            <w:tcW w:w="72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144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৩২৫৮১০১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মোটরযান</w:t>
            </w:r>
            <w:proofErr w:type="spellEnd"/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</w:t>
            </w:r>
          </w:p>
        </w:tc>
      </w:tr>
      <w:tr w:rsidR="002F68AA" w:rsidTr="002F68AA">
        <w:tc>
          <w:tcPr>
            <w:tcW w:w="72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144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৩২৫৮১০২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আসবাবপত্র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মেরামত</w:t>
            </w:r>
            <w:proofErr w:type="spellEnd"/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2F68AA" w:rsidTr="002F68AA">
        <w:tc>
          <w:tcPr>
            <w:tcW w:w="72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144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৩২৫৮১০৩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মেরামত</w:t>
            </w:r>
            <w:proofErr w:type="spellEnd"/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১০০০০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৫০০০</w:t>
            </w:r>
          </w:p>
        </w:tc>
      </w:tr>
      <w:tr w:rsidR="002F68AA" w:rsidTr="002F68AA">
        <w:tc>
          <w:tcPr>
            <w:tcW w:w="72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</w:p>
        </w:tc>
        <w:tc>
          <w:tcPr>
            <w:tcW w:w="144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৩২৫৮১০৫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যন্ত্রপাতি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সরঞ্জামাদি</w:t>
            </w:r>
            <w:proofErr w:type="spellEnd"/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</w:t>
            </w:r>
          </w:p>
        </w:tc>
      </w:tr>
      <w:tr w:rsidR="002F68AA" w:rsidTr="002F68AA">
        <w:tc>
          <w:tcPr>
            <w:tcW w:w="72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1440" w:type="dxa"/>
          </w:tcPr>
          <w:p w:rsidR="002F68AA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৪১১২৩১০</w:t>
            </w:r>
          </w:p>
        </w:tc>
        <w:tc>
          <w:tcPr>
            <w:tcW w:w="2340" w:type="dxa"/>
          </w:tcPr>
          <w:p w:rsidR="002F68AA" w:rsidRPr="002F68AA" w:rsidRDefault="002F68AA" w:rsidP="002F68A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2F68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68AA">
              <w:rPr>
                <w:rFonts w:ascii="Nikosh" w:hAnsi="Nikosh" w:cs="Nikosh"/>
                <w:sz w:val="24"/>
                <w:szCs w:val="24"/>
              </w:rPr>
              <w:t>সরঞ্জামাদি</w:t>
            </w:r>
            <w:proofErr w:type="spellEnd"/>
          </w:p>
        </w:tc>
        <w:tc>
          <w:tcPr>
            <w:tcW w:w="144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  <w:bookmarkStart w:id="0" w:name="_GoBack"/>
            <w:bookmarkEnd w:id="0"/>
            <w:r>
              <w:rPr>
                <w:rFonts w:ascii="Nikosh" w:hAnsi="Nikosh" w:cs="Nikosh"/>
              </w:rPr>
              <w:t>০০০</w:t>
            </w:r>
          </w:p>
        </w:tc>
        <w:tc>
          <w:tcPr>
            <w:tcW w:w="2520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07" w:type="dxa"/>
          </w:tcPr>
          <w:p w:rsidR="002F68AA" w:rsidRPr="008961B4" w:rsidRDefault="002F68AA" w:rsidP="002F68A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৫০০০০</w:t>
            </w:r>
          </w:p>
        </w:tc>
      </w:tr>
    </w:tbl>
    <w:p w:rsidR="00D14068" w:rsidRDefault="002F68AA"/>
    <w:sectPr w:rsidR="00D14068" w:rsidSect="00BA1489">
      <w:pgSz w:w="11909" w:h="16834" w:code="9"/>
      <w:pgMar w:top="720" w:right="720" w:bottom="720" w:left="1440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6F"/>
    <w:rsid w:val="00216F54"/>
    <w:rsid w:val="002B2D87"/>
    <w:rsid w:val="002F68AA"/>
    <w:rsid w:val="0045396F"/>
    <w:rsid w:val="007F5CAC"/>
    <w:rsid w:val="00B53A29"/>
    <w:rsid w:val="00BA1489"/>
    <w:rsid w:val="00EA5A33"/>
    <w:rsid w:val="00F2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BAN" w:eastAsiaTheme="minorHAnsi" w:hAnsi="NikoshBAN" w:cs="Vrinda"/>
        <w:caps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BAN" w:eastAsiaTheme="minorHAnsi" w:hAnsi="NikoshBAN" w:cs="Vrinda"/>
        <w:caps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2</cp:revision>
  <dcterms:created xsi:type="dcterms:W3CDTF">2022-10-23T12:29:00Z</dcterms:created>
  <dcterms:modified xsi:type="dcterms:W3CDTF">2022-10-23T12:38:00Z</dcterms:modified>
</cp:coreProperties>
</file>