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65" w:rsidRDefault="00866465" w:rsidP="00226D58">
      <w:pPr>
        <w:jc w:val="center"/>
        <w:rPr>
          <w:rFonts w:ascii="NikoshBAN" w:hAnsi="NikoshBAN" w:cs="NikoshBAN"/>
          <w:color w:val="00B050"/>
          <w:sz w:val="28"/>
          <w:szCs w:val="28"/>
        </w:rPr>
      </w:pPr>
      <w:r>
        <w:rPr>
          <w:rFonts w:ascii="NikoshBAN" w:eastAsia="NikoshBAN" w:hAnsi="NikoshBAN" w:cs="NikoshBAN"/>
          <w:color w:val="C00000"/>
          <w:sz w:val="28"/>
          <w:szCs w:val="28"/>
          <w:lang w:bidi="bn-BD"/>
        </w:rPr>
        <w:t xml:space="preserve">আশ্রয়ণ প্রকল্প, </w:t>
      </w:r>
      <w:r w:rsidRPr="0080408F">
        <w:rPr>
          <w:rFonts w:ascii="NikoshBAN" w:eastAsia="NikoshBAN" w:hAnsi="NikoshBAN" w:cs="NikoshBAN"/>
          <w:color w:val="00B0F0"/>
          <w:sz w:val="28"/>
          <w:szCs w:val="28"/>
          <w:lang w:bidi="bn-BD"/>
        </w:rPr>
        <w:t>আশ্রয়ণ প্রকল্প(ফেইজ-২),</w:t>
      </w:r>
      <w:r>
        <w:rPr>
          <w:rFonts w:ascii="NikoshBAN" w:eastAsia="NikoshBAN" w:hAnsi="NikoshBAN" w:cs="NikoshBAN"/>
          <w:color w:val="C00000"/>
          <w:sz w:val="28"/>
          <w:szCs w:val="28"/>
          <w:lang w:bidi="bn-BD"/>
        </w:rPr>
        <w:t xml:space="preserve"> </w:t>
      </w:r>
      <w:r w:rsidRPr="0080408F">
        <w:rPr>
          <w:rFonts w:ascii="NikoshBAN" w:eastAsia="NikoshBAN" w:hAnsi="NikoshBAN" w:cs="NikoshBAN"/>
          <w:color w:val="7030A0"/>
          <w:sz w:val="28"/>
          <w:szCs w:val="28"/>
          <w:lang w:bidi="bn-BD"/>
        </w:rPr>
        <w:t>আশ্রয়ণ-২ প্রকল্প</w:t>
      </w:r>
      <w:r>
        <w:rPr>
          <w:rFonts w:ascii="NikoshBAN" w:eastAsia="NikoshBAN" w:hAnsi="NikoshBAN" w:cs="NikoshBAN"/>
          <w:color w:val="C00000"/>
          <w:sz w:val="28"/>
          <w:szCs w:val="28"/>
          <w:lang w:bidi="bn-BD"/>
        </w:rPr>
        <w:t xml:space="preserve"> এবং </w:t>
      </w:r>
      <w:r w:rsidRPr="0080408F">
        <w:rPr>
          <w:rFonts w:ascii="NikoshBAN" w:hAnsi="NikoshBAN" w:cs="NikoshBAN"/>
          <w:color w:val="00B050"/>
          <w:sz w:val="28"/>
          <w:szCs w:val="28"/>
        </w:rPr>
        <w:t>গুচ্ছাকারে নির্মিত আশ্রয়ণ প্রকল্প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3150"/>
        <w:gridCol w:w="900"/>
        <w:gridCol w:w="1890"/>
        <w:gridCol w:w="1710"/>
      </w:tblGrid>
      <w:tr w:rsidR="00866465" w:rsidRPr="001B6E34" w:rsidTr="00866465">
        <w:tc>
          <w:tcPr>
            <w:tcW w:w="540" w:type="dxa"/>
            <w:shd w:val="clear" w:color="auto" w:fill="auto"/>
          </w:tcPr>
          <w:p w:rsidR="00866465" w:rsidRPr="00226D58" w:rsidRDefault="00866465" w:rsidP="00312F28">
            <w:pPr>
              <w:jc w:val="center"/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</w:pPr>
            <w:r w:rsidRPr="00226D58"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  <w:t>ক্র.নং</w:t>
            </w:r>
          </w:p>
        </w:tc>
        <w:tc>
          <w:tcPr>
            <w:tcW w:w="1260" w:type="dxa"/>
            <w:shd w:val="clear" w:color="auto" w:fill="auto"/>
          </w:tcPr>
          <w:p w:rsidR="00866465" w:rsidRPr="00226D58" w:rsidRDefault="00866465" w:rsidP="00312F28">
            <w:pPr>
              <w:jc w:val="center"/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</w:pPr>
            <w:r w:rsidRPr="00226D58"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  <w:t>উপজেলার নাম</w:t>
            </w:r>
          </w:p>
        </w:tc>
        <w:tc>
          <w:tcPr>
            <w:tcW w:w="3150" w:type="dxa"/>
            <w:shd w:val="clear" w:color="auto" w:fill="auto"/>
          </w:tcPr>
          <w:p w:rsidR="00866465" w:rsidRPr="00226D58" w:rsidRDefault="00866465" w:rsidP="00312F28">
            <w:pPr>
              <w:jc w:val="center"/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</w:pPr>
            <w:r w:rsidRPr="00226D58"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  <w:t>প্রকল্পের ধরণ</w:t>
            </w:r>
          </w:p>
        </w:tc>
        <w:tc>
          <w:tcPr>
            <w:tcW w:w="900" w:type="dxa"/>
            <w:shd w:val="clear" w:color="auto" w:fill="auto"/>
          </w:tcPr>
          <w:p w:rsidR="00866465" w:rsidRPr="00226D58" w:rsidRDefault="00866465" w:rsidP="00312F28">
            <w:pPr>
              <w:jc w:val="center"/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</w:pPr>
            <w:r w:rsidRPr="00226D58"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  <w:t>প্রকল্পের সংখ্যা</w:t>
            </w:r>
          </w:p>
        </w:tc>
        <w:tc>
          <w:tcPr>
            <w:tcW w:w="1890" w:type="dxa"/>
            <w:shd w:val="clear" w:color="auto" w:fill="auto"/>
          </w:tcPr>
          <w:p w:rsidR="00866465" w:rsidRPr="00226D58" w:rsidRDefault="00866465" w:rsidP="00312F28">
            <w:pPr>
              <w:jc w:val="center"/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</w:pPr>
            <w:r w:rsidRPr="00226D58"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  <w:t>সবমোট প্রকল্পের সংখ্যা</w:t>
            </w:r>
          </w:p>
          <w:p w:rsidR="00866465" w:rsidRPr="00226D58" w:rsidRDefault="00866465" w:rsidP="00312F28">
            <w:pPr>
              <w:jc w:val="center"/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</w:pPr>
            <w:r w:rsidRPr="00226D58"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  <w:t>(উপজেলা)</w:t>
            </w:r>
          </w:p>
        </w:tc>
        <w:tc>
          <w:tcPr>
            <w:tcW w:w="1710" w:type="dxa"/>
          </w:tcPr>
          <w:p w:rsidR="00866465" w:rsidRPr="00226D58" w:rsidRDefault="00866465" w:rsidP="00312F28">
            <w:pPr>
              <w:jc w:val="center"/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</w:pPr>
            <w:r w:rsidRPr="00226D58"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  <w:t>সবমোট প্রকল্পের সংখ্যা</w:t>
            </w:r>
          </w:p>
          <w:p w:rsidR="00866465" w:rsidRPr="00226D58" w:rsidRDefault="00866465" w:rsidP="00312F28">
            <w:pPr>
              <w:jc w:val="center"/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</w:pPr>
            <w:r w:rsidRPr="00226D58">
              <w:rPr>
                <w:rFonts w:ascii="NikoshBAN" w:eastAsia="NikoshBAN" w:hAnsi="NikoshBAN" w:cs="NikoshBAN"/>
                <w:color w:val="040CAC"/>
                <w:sz w:val="28"/>
                <w:szCs w:val="28"/>
                <w:lang w:bidi="bn-BD"/>
              </w:rPr>
              <w:t>(জেলা)</w:t>
            </w:r>
          </w:p>
        </w:tc>
      </w:tr>
      <w:tr w:rsidR="00866465" w:rsidRPr="001B6E34" w:rsidTr="00866465">
        <w:tc>
          <w:tcPr>
            <w:tcW w:w="54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১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1B6E34"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মাগুরা সদর</w:t>
            </w: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আশ্রয়ণ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-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৫</w:t>
            </w:r>
          </w:p>
        </w:tc>
        <w:tc>
          <w:tcPr>
            <w:tcW w:w="1710" w:type="dxa"/>
            <w:vMerge w:val="restart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226D58">
              <w:rPr>
                <w:rFonts w:ascii="NikoshBAN" w:eastAsia="NikoshBAN" w:hAnsi="NikoshBAN" w:cs="NikoshBAN"/>
                <w:color w:val="00B050"/>
                <w:sz w:val="82"/>
                <w:szCs w:val="28"/>
                <w:lang w:bidi="bn-BD"/>
              </w:rPr>
              <w:t>17</w:t>
            </w:r>
            <w:bookmarkStart w:id="0" w:name="_GoBack"/>
            <w:bookmarkEnd w:id="0"/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  <w:t>আশ্রয়ণ প্রকল্প(ফেইজ-২)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866465"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  <w:t>৪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eastAsia="NikoshBAN" w:hAnsi="NikoshBAN" w:cs="NikoshBAN"/>
                <w:color w:val="7030A0"/>
                <w:sz w:val="28"/>
                <w:szCs w:val="28"/>
                <w:lang w:bidi="bn-BD"/>
              </w:rPr>
              <w:t>আশ্রয়ণ-২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866465">
              <w:rPr>
                <w:rFonts w:ascii="NikoshBAN" w:eastAsia="NikoshBAN" w:hAnsi="NikoshBAN" w:cs="NikoshBAN"/>
                <w:color w:val="7030A0"/>
                <w:sz w:val="28"/>
                <w:szCs w:val="28"/>
                <w:lang w:bidi="bn-BD"/>
              </w:rPr>
              <w:t>-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hAnsi="NikoshBAN" w:cs="NikoshBAN"/>
                <w:color w:val="00B050"/>
                <w:sz w:val="28"/>
                <w:szCs w:val="28"/>
              </w:rPr>
              <w:t>গুচ্ছাকারে নির্মিত আশ্রয়ণ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866465">
              <w:rPr>
                <w:rFonts w:ascii="NikoshBAN" w:eastAsia="NikoshBAN" w:hAnsi="NikoshBAN" w:cs="NikoshBAN"/>
                <w:color w:val="00B050"/>
                <w:sz w:val="28"/>
                <w:szCs w:val="28"/>
                <w:lang w:bidi="bn-BD"/>
              </w:rPr>
              <w:t>১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২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1B6E34"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মহম্মদপুর</w:t>
            </w: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আশ্রয়ণ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২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৭</w:t>
            </w: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</w:pPr>
            <w:r w:rsidRPr="001B6E34"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  <w:t>আশ্রয়ণ প্রকল্প(ফেইজ-২)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866465"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  <w:t>১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eastAsia="NikoshBAN" w:hAnsi="NikoshBAN" w:cs="NikoshBAN"/>
                <w:color w:val="7030A0"/>
                <w:sz w:val="28"/>
                <w:szCs w:val="28"/>
                <w:lang w:bidi="bn-BD"/>
              </w:rPr>
              <w:t>আশ্রয়ণ-২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866465">
              <w:rPr>
                <w:rFonts w:ascii="NikoshBAN" w:eastAsia="NikoshBAN" w:hAnsi="NikoshBAN" w:cs="NikoshBAN"/>
                <w:color w:val="7030A0"/>
                <w:sz w:val="28"/>
                <w:szCs w:val="28"/>
                <w:lang w:bidi="bn-BD"/>
              </w:rPr>
              <w:t>১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hAnsi="NikoshBAN" w:cs="NikoshBAN"/>
                <w:color w:val="00B050"/>
                <w:sz w:val="28"/>
                <w:szCs w:val="28"/>
              </w:rPr>
              <w:t>গুচ্ছাকারে নির্মিত আশ্রয়ণ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</w:pPr>
            <w:r w:rsidRPr="00866465">
              <w:rPr>
                <w:rFonts w:ascii="NikoshBAN" w:eastAsia="NikoshBAN" w:hAnsi="NikoshBAN" w:cs="NikoshBAN"/>
                <w:color w:val="00B050"/>
                <w:sz w:val="28"/>
                <w:szCs w:val="28"/>
                <w:lang w:bidi="bn-BD"/>
              </w:rPr>
              <w:t>৩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৩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1B6E34"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শালিখা</w:t>
            </w: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আশ্রয়ণ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-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১</w:t>
            </w: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</w:pPr>
            <w:r w:rsidRPr="001B6E34"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  <w:t>আশ্রয়ণ প্রকল্প(ফেইজ-২)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-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eastAsia="NikoshBAN" w:hAnsi="NikoshBAN" w:cs="NikoshBAN"/>
                <w:color w:val="7030A0"/>
                <w:sz w:val="28"/>
                <w:szCs w:val="28"/>
                <w:lang w:bidi="bn-BD"/>
              </w:rPr>
              <w:t>আশ্রয়ণ-২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hAnsi="NikoshBAN" w:cs="NikoshBAN"/>
                <w:color w:val="00B050"/>
                <w:sz w:val="28"/>
                <w:szCs w:val="28"/>
              </w:rPr>
            </w:pPr>
            <w:r w:rsidRPr="00866465">
              <w:rPr>
                <w:rFonts w:ascii="NikoshBAN" w:hAnsi="NikoshBAN" w:cs="NikoshB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hAnsi="NikoshBAN" w:cs="NikoshBAN"/>
                <w:color w:val="00B050"/>
                <w:sz w:val="28"/>
                <w:szCs w:val="28"/>
              </w:rPr>
              <w:t>গুচ্ছাকারে নির্মিত আশ্রয়ণ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hAnsi="NikoshBAN" w:cs="NikoshBAN"/>
                <w:color w:val="00B05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B050"/>
                <w:sz w:val="28"/>
                <w:szCs w:val="28"/>
              </w:rPr>
              <w:t>১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৪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1B6E34"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শ্রীপুর</w:t>
            </w: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  <w:color w:val="00B050"/>
                <w:sz w:val="28"/>
                <w:szCs w:val="28"/>
              </w:rPr>
            </w:pPr>
            <w:r w:rsidRPr="001B6E34"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আশ্রয়ণ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hAnsi="NikoshBAN" w:cs="NikoshBAN"/>
                <w:color w:val="00B050"/>
                <w:sz w:val="28"/>
                <w:szCs w:val="28"/>
              </w:rPr>
            </w:pPr>
            <w:r w:rsidRPr="00866465">
              <w:rPr>
                <w:rFonts w:ascii="NikoshBAN" w:hAnsi="NikoshBAN" w:cs="NikoshB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  <w:t>৪</w:t>
            </w: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  <w:t>আশ্রয়ণ প্রকল্প(ফেইজ-২)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866465">
              <w:rPr>
                <w:rFonts w:ascii="NikoshBAN" w:eastAsia="NikoshBAN" w:hAnsi="NikoshBAN" w:cs="NikoshBAN"/>
                <w:color w:val="00B0F0"/>
                <w:sz w:val="28"/>
                <w:szCs w:val="28"/>
                <w:lang w:bidi="bn-BD"/>
              </w:rPr>
              <w:t>১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eastAsia="NikoshBAN" w:hAnsi="NikoshBAN" w:cs="NikoshBAN"/>
                <w:color w:val="7030A0"/>
                <w:sz w:val="28"/>
                <w:szCs w:val="28"/>
                <w:lang w:bidi="bn-BD"/>
              </w:rPr>
              <w:t>আশ্রয়ণ-২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  <w:r w:rsidRPr="00866465">
              <w:rPr>
                <w:rFonts w:ascii="NikoshBAN" w:eastAsia="NikoshBAN" w:hAnsi="NikoshBAN" w:cs="NikoshBAN"/>
                <w:color w:val="7030A0"/>
                <w:sz w:val="28"/>
                <w:szCs w:val="28"/>
                <w:lang w:bidi="bn-BD"/>
              </w:rPr>
              <w:t>-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  <w:tr w:rsidR="00866465" w:rsidRPr="001B6E34" w:rsidTr="00866465">
        <w:tc>
          <w:tcPr>
            <w:tcW w:w="54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3150" w:type="dxa"/>
            <w:shd w:val="clear" w:color="auto" w:fill="auto"/>
          </w:tcPr>
          <w:p w:rsidR="00866465" w:rsidRPr="001B6E34" w:rsidRDefault="00866465" w:rsidP="00312F28">
            <w:pPr>
              <w:rPr>
                <w:rFonts w:ascii="NikoshBAN" w:hAnsi="NikoshBAN" w:cs="NikoshBAN"/>
              </w:rPr>
            </w:pPr>
            <w:r w:rsidRPr="001B6E34">
              <w:rPr>
                <w:rFonts w:ascii="NikoshBAN" w:hAnsi="NikoshBAN" w:cs="NikoshBAN"/>
                <w:color w:val="00B050"/>
                <w:sz w:val="28"/>
                <w:szCs w:val="28"/>
              </w:rPr>
              <w:t>গুচ্ছাকারে নির্মিত আশ্রয়ণ প্রকল্প</w:t>
            </w:r>
          </w:p>
        </w:tc>
        <w:tc>
          <w:tcPr>
            <w:tcW w:w="900" w:type="dxa"/>
            <w:shd w:val="clear" w:color="auto" w:fill="auto"/>
          </w:tcPr>
          <w:p w:rsidR="00866465" w:rsidRPr="001B6E34" w:rsidRDefault="00866465" w:rsidP="00312F28">
            <w:pPr>
              <w:jc w:val="center"/>
              <w:rPr>
                <w:rFonts w:ascii="NikoshBAN" w:hAnsi="NikoshBAN" w:cs="NikoshBAN"/>
                <w:color w:val="00B050"/>
                <w:sz w:val="28"/>
                <w:szCs w:val="28"/>
              </w:rPr>
            </w:pPr>
            <w:r>
              <w:rPr>
                <w:rFonts w:ascii="NikoshBAN" w:hAnsi="NikoshBAN" w:cs="NikoshBAN"/>
                <w:color w:val="00B050"/>
                <w:sz w:val="28"/>
                <w:szCs w:val="28"/>
              </w:rPr>
              <w:t>৩</w:t>
            </w:r>
          </w:p>
        </w:tc>
        <w:tc>
          <w:tcPr>
            <w:tcW w:w="1890" w:type="dxa"/>
            <w:vMerge/>
            <w:shd w:val="clear" w:color="auto" w:fill="auto"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866465" w:rsidRPr="001B6E34" w:rsidRDefault="00866465" w:rsidP="00312F28">
            <w:pPr>
              <w:rPr>
                <w:rFonts w:ascii="NikoshBAN" w:eastAsia="NikoshBAN" w:hAnsi="NikoshBAN" w:cs="NikoshBAN"/>
                <w:color w:val="C00000"/>
                <w:sz w:val="28"/>
                <w:szCs w:val="28"/>
                <w:lang w:bidi="bn-BD"/>
              </w:rPr>
            </w:pPr>
          </w:p>
        </w:tc>
      </w:tr>
    </w:tbl>
    <w:p w:rsidR="00D14068" w:rsidRDefault="00226D58"/>
    <w:sectPr w:rsidR="00D14068" w:rsidSect="005F254E">
      <w:type w:val="nextColumn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21"/>
    <w:rsid w:val="000B1BA2"/>
    <w:rsid w:val="00100221"/>
    <w:rsid w:val="00181D9D"/>
    <w:rsid w:val="00216F54"/>
    <w:rsid w:val="00226D58"/>
    <w:rsid w:val="00263F4A"/>
    <w:rsid w:val="002B2D87"/>
    <w:rsid w:val="005F254E"/>
    <w:rsid w:val="007F5CAC"/>
    <w:rsid w:val="00866465"/>
    <w:rsid w:val="008F2A10"/>
    <w:rsid w:val="00AC6E76"/>
    <w:rsid w:val="00B44835"/>
    <w:rsid w:val="00B53A29"/>
    <w:rsid w:val="00B94744"/>
    <w:rsid w:val="00BA1489"/>
    <w:rsid w:val="00C85F7D"/>
    <w:rsid w:val="00D357A3"/>
    <w:rsid w:val="00EA5A33"/>
    <w:rsid w:val="00F20F05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65"/>
    <w:rPr>
      <w:rFonts w:ascii="Times New Roman" w:eastAsia="Times New Roman" w:hAnsi="Times New Roman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A10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A1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A10"/>
    <w:pPr>
      <w:spacing w:before="200" w:line="271" w:lineRule="auto"/>
      <w:outlineLvl w:val="2"/>
    </w:pPr>
    <w:rPr>
      <w:rFonts w:ascii="Cambria" w:hAnsi="Cambria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A10"/>
    <w:pPr>
      <w:spacing w:before="200"/>
      <w:outlineLvl w:val="3"/>
    </w:pPr>
    <w:rPr>
      <w:rFonts w:ascii="Cambria" w:hAnsi="Cambria" w:cs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A10"/>
    <w:pPr>
      <w:spacing w:before="200"/>
      <w:outlineLvl w:val="4"/>
    </w:pPr>
    <w:rPr>
      <w:rFonts w:ascii="Cambria" w:hAnsi="Cambria" w:cs="Times New Roman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A1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A10"/>
    <w:pPr>
      <w:outlineLvl w:val="6"/>
    </w:pPr>
    <w:rPr>
      <w:rFonts w:ascii="Cambria" w:hAnsi="Cambria" w:cs="Times New Roman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A10"/>
    <w:pPr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A10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2A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F2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F2A1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F2A1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F2A1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F2A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F2A1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F2A1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F2A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A10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F2A1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A10"/>
    <w:pPr>
      <w:spacing w:after="600"/>
    </w:pPr>
    <w:rPr>
      <w:rFonts w:ascii="Cambria" w:hAnsi="Cambria" w:cs="Times New Roman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8F2A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2A10"/>
    <w:rPr>
      <w:b/>
      <w:bCs/>
    </w:rPr>
  </w:style>
  <w:style w:type="character" w:styleId="Emphasis">
    <w:name w:val="Emphasis"/>
    <w:uiPriority w:val="20"/>
    <w:qFormat/>
    <w:rsid w:val="008F2A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2A1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F2A1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F2A10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link w:val="Quote"/>
    <w:uiPriority w:val="29"/>
    <w:rsid w:val="008F2A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A1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8F2A10"/>
    <w:rPr>
      <w:b/>
      <w:bCs/>
      <w:i/>
      <w:iCs/>
    </w:rPr>
  </w:style>
  <w:style w:type="character" w:styleId="SubtleEmphasis">
    <w:name w:val="Subtle Emphasis"/>
    <w:uiPriority w:val="19"/>
    <w:qFormat/>
    <w:rsid w:val="008F2A10"/>
    <w:rPr>
      <w:i/>
      <w:iCs/>
    </w:rPr>
  </w:style>
  <w:style w:type="character" w:styleId="IntenseEmphasis">
    <w:name w:val="Intense Emphasis"/>
    <w:uiPriority w:val="21"/>
    <w:qFormat/>
    <w:rsid w:val="008F2A10"/>
    <w:rPr>
      <w:b/>
      <w:bCs/>
    </w:rPr>
  </w:style>
  <w:style w:type="character" w:styleId="SubtleReference">
    <w:name w:val="Subtle Reference"/>
    <w:uiPriority w:val="31"/>
    <w:qFormat/>
    <w:rsid w:val="008F2A10"/>
    <w:rPr>
      <w:smallCaps/>
    </w:rPr>
  </w:style>
  <w:style w:type="character" w:styleId="IntenseReference">
    <w:name w:val="Intense Reference"/>
    <w:uiPriority w:val="32"/>
    <w:qFormat/>
    <w:rsid w:val="008F2A10"/>
    <w:rPr>
      <w:smallCaps/>
      <w:spacing w:val="5"/>
      <w:u w:val="single"/>
    </w:rPr>
  </w:style>
  <w:style w:type="character" w:styleId="BookTitle">
    <w:name w:val="Book Title"/>
    <w:uiPriority w:val="33"/>
    <w:qFormat/>
    <w:rsid w:val="008F2A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A1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65"/>
    <w:rPr>
      <w:rFonts w:ascii="Times New Roman" w:eastAsia="Times New Roman" w:hAnsi="Times New Roman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A10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A1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A10"/>
    <w:pPr>
      <w:spacing w:before="200" w:line="271" w:lineRule="auto"/>
      <w:outlineLvl w:val="2"/>
    </w:pPr>
    <w:rPr>
      <w:rFonts w:ascii="Cambria" w:hAnsi="Cambria" w:cs="Times New Roman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A10"/>
    <w:pPr>
      <w:spacing w:before="200"/>
      <w:outlineLvl w:val="3"/>
    </w:pPr>
    <w:rPr>
      <w:rFonts w:ascii="Cambria" w:hAnsi="Cambria" w:cs="Times New Roman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A10"/>
    <w:pPr>
      <w:spacing w:before="200"/>
      <w:outlineLvl w:val="4"/>
    </w:pPr>
    <w:rPr>
      <w:rFonts w:ascii="Cambria" w:hAnsi="Cambria" w:cs="Times New Roman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A1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A10"/>
    <w:pPr>
      <w:outlineLvl w:val="6"/>
    </w:pPr>
    <w:rPr>
      <w:rFonts w:ascii="Cambria" w:hAnsi="Cambria" w:cs="Times New Roman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A10"/>
    <w:pPr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A10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2A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F2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F2A1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F2A1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F2A1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F2A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F2A1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F2A1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F2A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A10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F2A1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A10"/>
    <w:pPr>
      <w:spacing w:after="600"/>
    </w:pPr>
    <w:rPr>
      <w:rFonts w:ascii="Cambria" w:hAnsi="Cambria" w:cs="Times New Roman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8F2A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2A10"/>
    <w:rPr>
      <w:b/>
      <w:bCs/>
    </w:rPr>
  </w:style>
  <w:style w:type="character" w:styleId="Emphasis">
    <w:name w:val="Emphasis"/>
    <w:uiPriority w:val="20"/>
    <w:qFormat/>
    <w:rsid w:val="008F2A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2A1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F2A1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F2A10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link w:val="Quote"/>
    <w:uiPriority w:val="29"/>
    <w:rsid w:val="008F2A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A1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8F2A10"/>
    <w:rPr>
      <w:b/>
      <w:bCs/>
      <w:i/>
      <w:iCs/>
    </w:rPr>
  </w:style>
  <w:style w:type="character" w:styleId="SubtleEmphasis">
    <w:name w:val="Subtle Emphasis"/>
    <w:uiPriority w:val="19"/>
    <w:qFormat/>
    <w:rsid w:val="008F2A10"/>
    <w:rPr>
      <w:i/>
      <w:iCs/>
    </w:rPr>
  </w:style>
  <w:style w:type="character" w:styleId="IntenseEmphasis">
    <w:name w:val="Intense Emphasis"/>
    <w:uiPriority w:val="21"/>
    <w:qFormat/>
    <w:rsid w:val="008F2A10"/>
    <w:rPr>
      <w:b/>
      <w:bCs/>
    </w:rPr>
  </w:style>
  <w:style w:type="character" w:styleId="SubtleReference">
    <w:name w:val="Subtle Reference"/>
    <w:uiPriority w:val="31"/>
    <w:qFormat/>
    <w:rsid w:val="008F2A10"/>
    <w:rPr>
      <w:smallCaps/>
    </w:rPr>
  </w:style>
  <w:style w:type="character" w:styleId="IntenseReference">
    <w:name w:val="Intense Reference"/>
    <w:uiPriority w:val="32"/>
    <w:qFormat/>
    <w:rsid w:val="008F2A10"/>
    <w:rPr>
      <w:smallCaps/>
      <w:spacing w:val="5"/>
      <w:u w:val="single"/>
    </w:rPr>
  </w:style>
  <w:style w:type="character" w:styleId="BookTitle">
    <w:name w:val="Book Title"/>
    <w:uiPriority w:val="33"/>
    <w:qFormat/>
    <w:rsid w:val="008F2A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A1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3</cp:revision>
  <dcterms:created xsi:type="dcterms:W3CDTF">2008-12-31T18:25:00Z</dcterms:created>
  <dcterms:modified xsi:type="dcterms:W3CDTF">2008-12-31T18:32:00Z</dcterms:modified>
</cp:coreProperties>
</file>