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19A" w:rsidRPr="00F7219A" w:rsidRDefault="004D2753" w:rsidP="004D2753">
      <w:pPr>
        <w:spacing w:line="360" w:lineRule="auto"/>
        <w:jc w:val="both"/>
        <w:rPr>
          <w:rFonts w:ascii="SutonnyMJ" w:hAnsi="SutonnyMJ" w:cs="SutonnyMJ"/>
          <w:b/>
          <w:sz w:val="32"/>
          <w:szCs w:val="24"/>
        </w:rPr>
      </w:pPr>
      <w:r w:rsidRPr="00146055">
        <w:rPr>
          <w:rFonts w:ascii="SutonnyMJ" w:hAnsi="SutonnyMJ" w:cs="SutonnyMJ"/>
          <w:b/>
          <w:noProof/>
          <w:sz w:val="32"/>
          <w:szCs w:val="24"/>
        </w:rPr>
        <w:drawing>
          <wp:anchor distT="0" distB="0" distL="114300" distR="114300" simplePos="0" relativeHeight="251659264" behindDoc="0" locked="0" layoutInCell="1" allowOverlap="1">
            <wp:simplePos x="0" y="0"/>
            <wp:positionH relativeFrom="margin">
              <wp:posOffset>-38100</wp:posOffset>
            </wp:positionH>
            <wp:positionV relativeFrom="margin">
              <wp:posOffset>19050</wp:posOffset>
            </wp:positionV>
            <wp:extent cx="1371600" cy="1628775"/>
            <wp:effectExtent l="19050" t="0" r="0" b="0"/>
            <wp:wrapSquare wrapText="bothSides"/>
            <wp:docPr id="2" name="Picture 1" descr="C:\Users\Bagerhat PSOSK\Desktop\scan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gerhat PSOSK\Desktop\scan0002.jpg"/>
                    <pic:cNvPicPr>
                      <a:picLocks noChangeAspect="1" noChangeArrowheads="1"/>
                    </pic:cNvPicPr>
                  </pic:nvPicPr>
                  <pic:blipFill>
                    <a:blip r:embed="rId5"/>
                    <a:srcRect/>
                    <a:stretch>
                      <a:fillRect/>
                    </a:stretch>
                  </pic:blipFill>
                  <pic:spPr bwMode="auto">
                    <a:xfrm>
                      <a:off x="0" y="0"/>
                      <a:ext cx="1371600" cy="1628775"/>
                    </a:xfrm>
                    <a:prstGeom prst="rect">
                      <a:avLst/>
                    </a:prstGeom>
                    <a:noFill/>
                    <a:ln w="9525">
                      <a:noFill/>
                      <a:miter lim="800000"/>
                      <a:headEnd/>
                      <a:tailEnd/>
                    </a:ln>
                  </pic:spPr>
                </pic:pic>
              </a:graphicData>
            </a:graphic>
          </wp:anchor>
        </w:drawing>
      </w:r>
      <w:r w:rsidR="00F87EBD">
        <w:rPr>
          <w:rFonts w:ascii="Vrinda" w:hAnsi="Vrinda" w:cs="Vrinda"/>
          <w:b/>
          <w:sz w:val="24"/>
          <w:szCs w:val="24"/>
        </w:rPr>
        <w:t xml:space="preserve">শুধু </w:t>
      </w:r>
      <w:r w:rsidR="00F7219A" w:rsidRPr="00F7219A">
        <w:rPr>
          <w:rFonts w:ascii="Vrinda" w:hAnsi="Vrinda" w:cs="Vrinda"/>
          <w:b/>
          <w:sz w:val="24"/>
          <w:szCs w:val="24"/>
        </w:rPr>
        <w:t>প্রতিবন্ধীতার সনাক্ত করণ নয় বিকশিত / সনাক্তকরন করা হয়।</w:t>
      </w:r>
    </w:p>
    <w:p w:rsidR="004D2753" w:rsidRDefault="00F7219A" w:rsidP="00AA28C3">
      <w:pPr>
        <w:spacing w:after="0" w:line="240" w:lineRule="auto"/>
        <w:jc w:val="both"/>
        <w:rPr>
          <w:rFonts w:ascii="Mangal" w:hAnsi="Mangal" w:cs="Mangal"/>
          <w:b/>
          <w:sz w:val="24"/>
          <w:szCs w:val="24"/>
        </w:rPr>
      </w:pPr>
      <w:r w:rsidRPr="00F7219A">
        <w:rPr>
          <w:rFonts w:ascii="Vrinda" w:hAnsi="Vrinda" w:cs="Vrinda"/>
          <w:b/>
          <w:sz w:val="24"/>
          <w:szCs w:val="24"/>
        </w:rPr>
        <w:t>সুপ্ত প্রতিভার ও সমাজসেবা অধিদপ্তরের কর্তৃক পরিচালিত প্রতিবন্ধী সনাক্তকরণ</w:t>
      </w:r>
      <w:r>
        <w:rPr>
          <w:rFonts w:ascii="Vrinda" w:hAnsi="Vrinda" w:cs="Vrinda"/>
          <w:b/>
          <w:sz w:val="24"/>
          <w:szCs w:val="24"/>
        </w:rPr>
        <w:t xml:space="preserve"> </w:t>
      </w:r>
      <w:r w:rsidRPr="00F7219A">
        <w:rPr>
          <w:rFonts w:ascii="Vrinda" w:hAnsi="Vrinda" w:cs="Vrinda"/>
          <w:b/>
          <w:sz w:val="24"/>
          <w:szCs w:val="24"/>
        </w:rPr>
        <w:t>জরিপ একটি চল</w:t>
      </w:r>
      <w:r w:rsidRPr="00F7219A">
        <w:rPr>
          <w:rFonts w:ascii="Vrinda" w:hAnsi="Vrinda" w:cs="Vrinda"/>
          <w:b/>
          <w:sz w:val="24"/>
          <w:szCs w:val="24"/>
        </w:rPr>
        <w:br/>
        <w:t>মান প্রক্রিয়া।</w:t>
      </w:r>
      <w:r w:rsidR="004D2753">
        <w:rPr>
          <w:rFonts w:ascii="SutonnyMJ" w:hAnsi="SutonnyMJ" w:cs="SutonnyMJ"/>
          <w:b/>
          <w:sz w:val="24"/>
          <w:szCs w:val="24"/>
        </w:rPr>
        <w:t xml:space="preserve"> </w:t>
      </w:r>
      <w:r>
        <w:rPr>
          <w:rFonts w:ascii="Vrinda" w:hAnsi="Vrinda" w:cs="Vrinda"/>
          <w:b/>
          <w:sz w:val="24"/>
          <w:szCs w:val="24"/>
        </w:rPr>
        <w:t>এই প্রক্রিয়ায় প্রতিবন্ধীতার মাত্র নিরুপন করেন উপজেলা স্বাস্থ্য কর্মকর্তা অথবা প্রতিবন্ধী সেবা ও সাহায্য কেন্দ্রের কনসালটেন্ট বৃন্দ। এরই ধারাবাহিকতা প্রতিবন্ধী সেবা ও সাহায্য কেন্দ্রে আসেন মাসুমা নামের ১১ বছর বয়সী একটি মেয়ে।</w:t>
      </w:r>
      <w:r w:rsidR="00C97093">
        <w:rPr>
          <w:rFonts w:ascii="SutonnyMJ" w:hAnsi="SutonnyMJ" w:cs="SutonnyMJ"/>
          <w:b/>
          <w:sz w:val="24"/>
          <w:szCs w:val="24"/>
        </w:rPr>
        <w:t xml:space="preserve"> </w:t>
      </w:r>
      <w:r w:rsidR="00C97093">
        <w:rPr>
          <w:rFonts w:ascii="Vrinda" w:hAnsi="Vrinda" w:cs="Vrinda"/>
          <w:b/>
          <w:sz w:val="24"/>
          <w:szCs w:val="24"/>
        </w:rPr>
        <w:t>তার সমস্যা হচ্ছে সামান্য আঘাতেই তার হাড় ভেঙ্গে যায়। যাকে মেডিকেলের ভাষায় বলা হয় বিট্রোল বোন ডিজিজ। প্রতিবন্ধীতার মাত্রা নিরুপনের পর মাসুমার স্বাভাবিক জীবন যাপন স্কুলে যাওয়ার জন্য সহায়ক উপকরণ হিসেবে তাকে একটি হুইল চেয়ার দেওয়া হয়। তার মার সাথে কথা বল জানা যায় সে গজল এবং ছবি আকাঁর বেশ পারদর্শী।অত্র কেন্দ্রের প্রতিবন্ধী বিষয়ক কর্মকর্তা, কনসালটেন্ট ফিজিওঃ, ক্লিনিক্যাল ফিজিওথেরাপীস্ট সহ প্রতিবন্ধী বিষয়ক কর্মকর্তা মোঃ শামীম আহসান বাচ্চাটির সাথে কথা বলে স্থানীয় ভাবে যারা ভাল ছবি আঁকতে পারে তাদের মাধ্যমে বাচ্চাটির ছবি আঁকার তামিল দেন।</w:t>
      </w:r>
      <w:r w:rsidR="00C97093">
        <w:rPr>
          <w:rFonts w:ascii="SutonnyMJ" w:hAnsi="SutonnyMJ" w:cs="SutonnyMJ"/>
          <w:b/>
          <w:sz w:val="24"/>
          <w:szCs w:val="24"/>
        </w:rPr>
        <w:t xml:space="preserve"> </w:t>
      </w:r>
      <w:r w:rsidR="00C97093">
        <w:rPr>
          <w:rFonts w:ascii="Vrinda" w:hAnsi="Vrinda" w:cs="Vrinda"/>
          <w:b/>
          <w:sz w:val="24"/>
          <w:szCs w:val="24"/>
        </w:rPr>
        <w:t>যার ধারাবাহিকতায় গত 23 জানুয়ারি ২০১৯খ্রিঃ তারিখের ১লা জানুয়ারি  এ ব্যবহারের জন্য, আমরা সেবা কেন্দ্রের সকল কর্মকর্তা-কর্মচারী মিলে অতি দ্রুততম সময়ে তিন জনের ছবি যাচাই-বাছাই পূর্বক প্রধানমন্ত্রীর কার্যালয়ে পাঠই</w:t>
      </w:r>
      <w:r w:rsidR="004D2753">
        <w:rPr>
          <w:rFonts w:ascii="SutonnyMJ" w:hAnsi="SutonnyMJ" w:cs="SutonnyMJ"/>
          <w:b/>
          <w:sz w:val="24"/>
          <w:szCs w:val="24"/>
        </w:rPr>
        <w:t xml:space="preserve">|  </w:t>
      </w:r>
      <w:r w:rsidR="004D2753">
        <w:rPr>
          <w:rFonts w:ascii="Times New Roman" w:hAnsi="Times New Roman" w:cs="Times New Roman"/>
          <w:b/>
          <w:sz w:val="24"/>
          <w:szCs w:val="24"/>
        </w:rPr>
        <w:t>Happy New Year</w:t>
      </w:r>
      <w:r w:rsidR="004D2753">
        <w:rPr>
          <w:rFonts w:ascii="SutonnyMJ" w:hAnsi="SutonnyMJ" w:cs="SutonnyMJ"/>
          <w:b/>
          <w:sz w:val="24"/>
          <w:szCs w:val="24"/>
        </w:rPr>
        <w:t xml:space="preserve"> </w:t>
      </w:r>
      <w:r w:rsidR="00C97093">
        <w:rPr>
          <w:rFonts w:ascii="Vrinda" w:hAnsi="Vrinda" w:cs="Vrinda"/>
          <w:b/>
          <w:sz w:val="24"/>
          <w:szCs w:val="24"/>
        </w:rPr>
        <w:t>এবং গত 0৬ ফেব্রুয়ারি ২০১৯খ্রিঃ তারিখে প্রধানমন্ত্রীর কার্যালয় থেকে একটি পত্র আসে মাসুমার নামে তাকে এক লক্ষ টাকার একটি চেক প্রদান করা হয়েছে তা উত্তোলনের জন্য</w:t>
      </w:r>
      <w:r w:rsidR="004D2753">
        <w:rPr>
          <w:rFonts w:ascii="SutonnyMJ" w:hAnsi="SutonnyMJ" w:cs="SutonnyMJ"/>
          <w:b/>
          <w:sz w:val="24"/>
          <w:szCs w:val="24"/>
        </w:rPr>
        <w:t xml:space="preserve"> </w:t>
      </w:r>
      <w:r w:rsidR="0064155F">
        <w:rPr>
          <w:rFonts w:ascii="Mangal" w:hAnsi="Mangal" w:cs="Mangal"/>
          <w:b/>
          <w:sz w:val="24"/>
          <w:szCs w:val="24"/>
        </w:rPr>
        <w:t>।</w:t>
      </w:r>
    </w:p>
    <w:p w:rsidR="0064155F" w:rsidRPr="0064155F" w:rsidRDefault="0064155F" w:rsidP="00AA28C3">
      <w:pPr>
        <w:spacing w:after="0" w:line="240" w:lineRule="auto"/>
        <w:jc w:val="both"/>
        <w:rPr>
          <w:rFonts w:ascii="Mangal" w:hAnsi="Mangal" w:cs="Mangal"/>
          <w:b/>
          <w:sz w:val="6"/>
          <w:szCs w:val="24"/>
        </w:rPr>
      </w:pPr>
    </w:p>
    <w:p w:rsidR="004D2753" w:rsidRPr="00274E98" w:rsidRDefault="00C97093" w:rsidP="00AA28C3">
      <w:pPr>
        <w:spacing w:line="240" w:lineRule="auto"/>
        <w:jc w:val="both"/>
        <w:rPr>
          <w:rFonts w:ascii="SutonnyMJ" w:hAnsi="SutonnyMJ" w:cs="SutonnyMJ"/>
          <w:b/>
          <w:sz w:val="24"/>
          <w:szCs w:val="24"/>
        </w:rPr>
      </w:pPr>
      <w:r>
        <w:rPr>
          <w:rFonts w:ascii="Vrinda" w:hAnsi="Vrinda" w:cs="Vrinda"/>
          <w:b/>
          <w:sz w:val="24"/>
          <w:szCs w:val="24"/>
        </w:rPr>
        <w:t>পরবর্র্ততে চেক খানা জেলা প্রমাসক মহোদয়ের মাধ্যমে বিতরণ করা হয়।</w:t>
      </w:r>
      <w:r>
        <w:rPr>
          <w:rFonts w:ascii="SutonnyMJ" w:hAnsi="SutonnyMJ" w:cs="SutonnyMJ"/>
          <w:b/>
          <w:sz w:val="24"/>
          <w:szCs w:val="24"/>
        </w:rPr>
        <w:t xml:space="preserve"> </w:t>
      </w:r>
      <w:r>
        <w:rPr>
          <w:rFonts w:ascii="Vrinda" w:hAnsi="Vrinda" w:cs="Vrinda"/>
          <w:b/>
          <w:sz w:val="24"/>
          <w:szCs w:val="24"/>
        </w:rPr>
        <w:t>এবং এই সুপ্ত প্রতিভা বিকাশে মাননীয় প্রধানমন্ত্রীর এ উদ্দ্যগে মাসুমার পরিবার ভীষন খুশি ও কৃতজ্ঞতা প্রকাশ করেছেন।</w:t>
      </w:r>
      <w:r w:rsidR="004D2753">
        <w:rPr>
          <w:rFonts w:ascii="SutonnyMJ" w:hAnsi="SutonnyMJ" w:cs="SutonnyMJ"/>
          <w:b/>
          <w:sz w:val="24"/>
          <w:szCs w:val="24"/>
        </w:rPr>
        <w:t xml:space="preserve"> </w:t>
      </w:r>
    </w:p>
    <w:tbl>
      <w:tblPr>
        <w:tblStyle w:val="TableGrid"/>
        <w:tblW w:w="0" w:type="auto"/>
        <w:tblLook w:val="04A0"/>
      </w:tblPr>
      <w:tblGrid>
        <w:gridCol w:w="4511"/>
        <w:gridCol w:w="4837"/>
      </w:tblGrid>
      <w:tr w:rsidR="004D2753" w:rsidTr="002C6348">
        <w:trPr>
          <w:trHeight w:val="4746"/>
        </w:trPr>
        <w:tc>
          <w:tcPr>
            <w:tcW w:w="4460" w:type="dxa"/>
            <w:tcBorders>
              <w:top w:val="nil"/>
              <w:left w:val="nil"/>
              <w:bottom w:val="nil"/>
              <w:right w:val="nil"/>
            </w:tcBorders>
          </w:tcPr>
          <w:p w:rsidR="004D2753" w:rsidRDefault="004D2753" w:rsidP="002C6348">
            <w:pPr>
              <w:rPr>
                <w:rFonts w:ascii="SutonnyMJ" w:hAnsi="SutonnyMJ" w:cs="SutonnyMJ"/>
                <w:b/>
                <w:sz w:val="28"/>
                <w:szCs w:val="28"/>
                <w:u w:val="single"/>
              </w:rPr>
            </w:pPr>
            <w:r>
              <w:rPr>
                <w:rFonts w:ascii="SutonnyMJ" w:hAnsi="SutonnyMJ" w:cs="SutonnyMJ"/>
                <w:b/>
                <w:noProof/>
                <w:sz w:val="28"/>
                <w:szCs w:val="28"/>
                <w:u w:val="single"/>
              </w:rPr>
              <w:drawing>
                <wp:inline distT="0" distB="0" distL="0" distR="0">
                  <wp:extent cx="2706977" cy="1232452"/>
                  <wp:effectExtent l="19050" t="0" r="0" b="0"/>
                  <wp:docPr id="67" name="Picture 8" descr="C:\Users\2017\Desktop\c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2017\Desktop\cek.jpg"/>
                          <pic:cNvPicPr>
                            <a:picLocks noChangeAspect="1" noChangeArrowheads="1"/>
                          </pic:cNvPicPr>
                        </pic:nvPicPr>
                        <pic:blipFill>
                          <a:blip r:embed="rId6"/>
                          <a:srcRect/>
                          <a:stretch>
                            <a:fillRect/>
                          </a:stretch>
                        </pic:blipFill>
                        <pic:spPr bwMode="auto">
                          <a:xfrm>
                            <a:off x="0" y="0"/>
                            <a:ext cx="2705268" cy="1231674"/>
                          </a:xfrm>
                          <a:prstGeom prst="rect">
                            <a:avLst/>
                          </a:prstGeom>
                          <a:noFill/>
                          <a:ln w="9525">
                            <a:noFill/>
                            <a:miter lim="800000"/>
                            <a:headEnd/>
                            <a:tailEnd/>
                          </a:ln>
                        </pic:spPr>
                      </pic:pic>
                    </a:graphicData>
                  </a:graphic>
                </wp:inline>
              </w:drawing>
            </w:r>
          </w:p>
          <w:p w:rsidR="004D2753" w:rsidRPr="00D06722" w:rsidRDefault="004D2753" w:rsidP="002C6348">
            <w:pPr>
              <w:jc w:val="center"/>
              <w:rPr>
                <w:rFonts w:ascii="SutonnyMJ" w:hAnsi="SutonnyMJ" w:cs="SutonnyMJ"/>
                <w:b/>
              </w:rPr>
            </w:pPr>
            <w:r w:rsidRPr="00D06722">
              <w:rPr>
                <w:rFonts w:ascii="SutonnyMJ" w:hAnsi="SutonnyMJ" w:cs="SutonnyMJ"/>
                <w:b/>
                <w:noProof/>
              </w:rPr>
              <w:t>cÖvß †PK</w:t>
            </w:r>
          </w:p>
          <w:p w:rsidR="004D2753" w:rsidRDefault="004D2753" w:rsidP="002C6348">
            <w:pPr>
              <w:rPr>
                <w:rFonts w:ascii="SutonnyMJ" w:hAnsi="SutonnyMJ" w:cs="SutonnyMJ"/>
                <w:b/>
                <w:sz w:val="28"/>
                <w:szCs w:val="28"/>
                <w:u w:val="single"/>
              </w:rPr>
            </w:pPr>
            <w:r>
              <w:rPr>
                <w:rFonts w:ascii="SutonnyMJ" w:hAnsi="SutonnyMJ" w:cs="SutonnyMJ"/>
                <w:b/>
                <w:noProof/>
                <w:sz w:val="28"/>
                <w:szCs w:val="28"/>
                <w:u w:val="single"/>
              </w:rPr>
              <w:drawing>
                <wp:inline distT="0" distB="0" distL="0" distR="0">
                  <wp:extent cx="2708247" cy="1319917"/>
                  <wp:effectExtent l="19050" t="0" r="0" b="0"/>
                  <wp:docPr id="68" name="Picture 10" descr="C:\Users\2017\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2017\Desktop\3.jpg"/>
                          <pic:cNvPicPr>
                            <a:picLocks noChangeAspect="1" noChangeArrowheads="1"/>
                          </pic:cNvPicPr>
                        </pic:nvPicPr>
                        <pic:blipFill>
                          <a:blip r:embed="rId7"/>
                          <a:srcRect/>
                          <a:stretch>
                            <a:fillRect/>
                          </a:stretch>
                        </pic:blipFill>
                        <pic:spPr bwMode="auto">
                          <a:xfrm>
                            <a:off x="0" y="0"/>
                            <a:ext cx="2693392" cy="1312677"/>
                          </a:xfrm>
                          <a:prstGeom prst="rect">
                            <a:avLst/>
                          </a:prstGeom>
                          <a:noFill/>
                          <a:ln w="9525">
                            <a:noFill/>
                            <a:miter lim="800000"/>
                            <a:headEnd/>
                            <a:tailEnd/>
                          </a:ln>
                        </pic:spPr>
                      </pic:pic>
                    </a:graphicData>
                  </a:graphic>
                </wp:inline>
              </w:drawing>
            </w:r>
          </w:p>
          <w:p w:rsidR="004D2753" w:rsidRPr="00D06722" w:rsidRDefault="004D2753" w:rsidP="002C6348">
            <w:pPr>
              <w:jc w:val="center"/>
              <w:rPr>
                <w:rFonts w:ascii="SutonnyMJ" w:hAnsi="SutonnyMJ" w:cs="SutonnyMJ"/>
                <w:b/>
                <w:sz w:val="28"/>
                <w:szCs w:val="28"/>
              </w:rPr>
            </w:pPr>
            <w:r w:rsidRPr="00D06722">
              <w:rPr>
                <w:rFonts w:ascii="SutonnyMJ" w:hAnsi="SutonnyMJ" w:cs="SutonnyMJ"/>
                <w:b/>
                <w:noProof/>
                <w:szCs w:val="28"/>
              </w:rPr>
              <w:t>‡Rjv cÖkvmK KZ…©K †PK cÖ`vb</w:t>
            </w:r>
          </w:p>
        </w:tc>
        <w:tc>
          <w:tcPr>
            <w:tcW w:w="4783" w:type="dxa"/>
            <w:tcBorders>
              <w:top w:val="nil"/>
              <w:left w:val="nil"/>
              <w:bottom w:val="nil"/>
              <w:right w:val="nil"/>
            </w:tcBorders>
          </w:tcPr>
          <w:p w:rsidR="004D2753" w:rsidRDefault="004D2753" w:rsidP="002C6348">
            <w:pPr>
              <w:rPr>
                <w:rFonts w:ascii="SutonnyMJ" w:hAnsi="SutonnyMJ" w:cs="SutonnyMJ"/>
                <w:b/>
                <w:sz w:val="28"/>
                <w:szCs w:val="28"/>
                <w:u w:val="single"/>
              </w:rPr>
            </w:pPr>
            <w:r>
              <w:rPr>
                <w:rFonts w:ascii="SutonnyMJ" w:hAnsi="SutonnyMJ" w:cs="SutonnyMJ"/>
                <w:b/>
                <w:noProof/>
                <w:sz w:val="28"/>
                <w:szCs w:val="28"/>
                <w:u w:val="single"/>
              </w:rPr>
              <w:drawing>
                <wp:inline distT="0" distB="0" distL="0" distR="0">
                  <wp:extent cx="2914982" cy="1176793"/>
                  <wp:effectExtent l="19050" t="0" r="0" b="0"/>
                  <wp:docPr id="69" name="Picture 9" descr="C:\Users\2017\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2017\Desktop\2.jpg"/>
                          <pic:cNvPicPr>
                            <a:picLocks noChangeAspect="1" noChangeArrowheads="1"/>
                          </pic:cNvPicPr>
                        </pic:nvPicPr>
                        <pic:blipFill>
                          <a:blip r:embed="rId8"/>
                          <a:srcRect/>
                          <a:stretch>
                            <a:fillRect/>
                          </a:stretch>
                        </pic:blipFill>
                        <pic:spPr bwMode="auto">
                          <a:xfrm>
                            <a:off x="0" y="0"/>
                            <a:ext cx="2926352" cy="1181383"/>
                          </a:xfrm>
                          <a:prstGeom prst="rect">
                            <a:avLst/>
                          </a:prstGeom>
                          <a:noFill/>
                          <a:ln w="9525">
                            <a:noFill/>
                            <a:miter lim="800000"/>
                            <a:headEnd/>
                            <a:tailEnd/>
                          </a:ln>
                        </pic:spPr>
                      </pic:pic>
                    </a:graphicData>
                  </a:graphic>
                </wp:inline>
              </w:drawing>
            </w:r>
          </w:p>
          <w:p w:rsidR="004D2753" w:rsidRPr="00D06722" w:rsidRDefault="004D2753" w:rsidP="002C6348">
            <w:pPr>
              <w:jc w:val="center"/>
              <w:rPr>
                <w:rFonts w:ascii="SutonnyMJ" w:hAnsi="SutonnyMJ" w:cs="SutonnyMJ"/>
                <w:b/>
              </w:rPr>
            </w:pPr>
            <w:r w:rsidRPr="00D06722">
              <w:rPr>
                <w:rFonts w:ascii="SutonnyMJ" w:hAnsi="SutonnyMJ" w:cs="SutonnyMJ"/>
                <w:b/>
                <w:noProof/>
              </w:rPr>
              <w:t xml:space="preserve">gvmygv KZ…©K AvKv </w:t>
            </w:r>
            <w:r w:rsidRPr="00D06722">
              <w:rPr>
                <w:rFonts w:ascii="SutonnyMJ" w:hAnsi="SutonnyMJ" w:cs="SutonnyMJ"/>
                <w:b/>
              </w:rPr>
              <w:t>Qwe</w:t>
            </w:r>
          </w:p>
          <w:p w:rsidR="004D2753" w:rsidRDefault="004D2753" w:rsidP="002C6348">
            <w:pPr>
              <w:rPr>
                <w:rFonts w:ascii="SutonnyMJ" w:hAnsi="SutonnyMJ" w:cs="SutonnyMJ"/>
                <w:b/>
                <w:sz w:val="28"/>
                <w:szCs w:val="28"/>
                <w:u w:val="single"/>
              </w:rPr>
            </w:pPr>
            <w:r>
              <w:rPr>
                <w:rFonts w:ascii="SutonnyMJ" w:hAnsi="SutonnyMJ" w:cs="SutonnyMJ"/>
                <w:b/>
                <w:noProof/>
                <w:sz w:val="28"/>
                <w:szCs w:val="28"/>
                <w:u w:val="single"/>
              </w:rPr>
              <w:drawing>
                <wp:inline distT="0" distB="0" distL="0" distR="0">
                  <wp:extent cx="2867274" cy="1431235"/>
                  <wp:effectExtent l="19050" t="0" r="9276" b="0"/>
                  <wp:docPr id="70" name="Picture 11" descr="C:\Users\2017\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2017\Desktop\4.jpg"/>
                          <pic:cNvPicPr>
                            <a:picLocks noChangeAspect="1" noChangeArrowheads="1"/>
                          </pic:cNvPicPr>
                        </pic:nvPicPr>
                        <pic:blipFill>
                          <a:blip r:embed="rId9"/>
                          <a:srcRect/>
                          <a:stretch>
                            <a:fillRect/>
                          </a:stretch>
                        </pic:blipFill>
                        <pic:spPr bwMode="auto">
                          <a:xfrm>
                            <a:off x="0" y="0"/>
                            <a:ext cx="2881128" cy="1438150"/>
                          </a:xfrm>
                          <a:prstGeom prst="rect">
                            <a:avLst/>
                          </a:prstGeom>
                          <a:noFill/>
                          <a:ln w="9525">
                            <a:noFill/>
                            <a:miter lim="800000"/>
                            <a:headEnd/>
                            <a:tailEnd/>
                          </a:ln>
                        </pic:spPr>
                      </pic:pic>
                    </a:graphicData>
                  </a:graphic>
                </wp:inline>
              </w:drawing>
            </w:r>
          </w:p>
          <w:p w:rsidR="004D2753" w:rsidRPr="00D06722" w:rsidRDefault="004D2753" w:rsidP="002C6348">
            <w:pPr>
              <w:rPr>
                <w:rFonts w:ascii="SutonnyMJ" w:hAnsi="SutonnyMJ" w:cs="SutonnyMJ"/>
                <w:b/>
                <w:sz w:val="28"/>
                <w:szCs w:val="28"/>
              </w:rPr>
            </w:pPr>
            <w:r w:rsidRPr="00D06722">
              <w:rPr>
                <w:rFonts w:ascii="SutonnyMJ" w:hAnsi="SutonnyMJ" w:cs="SutonnyMJ"/>
                <w:b/>
                <w:noProof/>
                <w:szCs w:val="28"/>
              </w:rPr>
              <w:t xml:space="preserve">2019 mv‡j </w:t>
            </w:r>
            <w:r w:rsidRPr="00D06722">
              <w:rPr>
                <w:rFonts w:ascii="Times New Roman" w:hAnsi="Times New Roman" w:cs="Times New Roman"/>
                <w:b/>
                <w:noProof/>
                <w:szCs w:val="28"/>
              </w:rPr>
              <w:t xml:space="preserve">Happy New Year </w:t>
            </w:r>
            <w:r w:rsidRPr="00D06722">
              <w:rPr>
                <w:rFonts w:ascii="SutonnyMJ" w:hAnsi="SutonnyMJ" w:cs="SutonnyMJ"/>
                <w:b/>
                <w:noProof/>
                <w:szCs w:val="28"/>
              </w:rPr>
              <w:t>G e¨eüZ Kv‡W©i Kfvi †cR</w:t>
            </w:r>
          </w:p>
        </w:tc>
      </w:tr>
    </w:tbl>
    <w:p w:rsidR="004D2753" w:rsidRDefault="004D2753" w:rsidP="004D2753">
      <w:pPr>
        <w:rPr>
          <w:rFonts w:ascii="SutonnyMJ" w:hAnsi="SutonnyMJ" w:cs="SutonnyMJ"/>
          <w:b/>
          <w:sz w:val="28"/>
          <w:szCs w:val="28"/>
          <w:u w:val="single"/>
        </w:rPr>
      </w:pPr>
    </w:p>
    <w:p w:rsidR="002C61F0" w:rsidRDefault="002C61F0" w:rsidP="002C61F0">
      <w:pPr>
        <w:spacing w:after="0" w:line="240" w:lineRule="auto"/>
        <w:rPr>
          <w:rFonts w:ascii="SutonnyMJ" w:hAnsi="SutonnyMJ"/>
          <w:b/>
          <w:sz w:val="24"/>
          <w:szCs w:val="24"/>
        </w:rPr>
      </w:pPr>
    </w:p>
    <w:p w:rsidR="002C61F0" w:rsidRDefault="002C61F0" w:rsidP="002C61F0">
      <w:pPr>
        <w:spacing w:after="0" w:line="240" w:lineRule="auto"/>
        <w:rPr>
          <w:rFonts w:ascii="SutonnyMJ" w:hAnsi="SutonnyMJ"/>
          <w:b/>
          <w:sz w:val="24"/>
          <w:szCs w:val="24"/>
        </w:rPr>
      </w:pPr>
    </w:p>
    <w:p w:rsidR="002C61F0" w:rsidRDefault="002C61F0" w:rsidP="002C61F0">
      <w:pPr>
        <w:spacing w:after="0" w:line="240" w:lineRule="auto"/>
        <w:jc w:val="center"/>
        <w:rPr>
          <w:rFonts w:ascii="SutonnyMJ" w:hAnsi="SutonnyMJ"/>
          <w:sz w:val="34"/>
          <w:szCs w:val="28"/>
        </w:rPr>
      </w:pPr>
    </w:p>
    <w:p w:rsidR="002C61F0" w:rsidRDefault="002C61F0" w:rsidP="002C61F0">
      <w:pPr>
        <w:spacing w:after="0" w:line="240" w:lineRule="auto"/>
        <w:jc w:val="center"/>
        <w:rPr>
          <w:rFonts w:ascii="SutonnyMJ" w:hAnsi="SutonnyMJ"/>
          <w:sz w:val="34"/>
          <w:szCs w:val="28"/>
        </w:rPr>
      </w:pPr>
    </w:p>
    <w:p w:rsidR="00C51A83" w:rsidRDefault="00C51A83"/>
    <w:sectPr w:rsidR="00C51A83" w:rsidSect="004E5A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Vrinda">
    <w:panose1 w:val="020B0502040204020203"/>
    <w:charset w:val="00"/>
    <w:family w:val="swiss"/>
    <w:pitch w:val="variable"/>
    <w:sig w:usb0="0001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BA77AC"/>
    <w:multiLevelType w:val="hybridMultilevel"/>
    <w:tmpl w:val="957AD104"/>
    <w:lvl w:ilvl="0" w:tplc="AAF029C0">
      <w:start w:val="1"/>
      <w:numFmt w:val="decimal"/>
      <w:lvlText w:val="%1."/>
      <w:lvlJc w:val="left"/>
      <w:pPr>
        <w:ind w:left="720"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2C61F0"/>
    <w:rsid w:val="002C61F0"/>
    <w:rsid w:val="002E0074"/>
    <w:rsid w:val="00310D38"/>
    <w:rsid w:val="004D2753"/>
    <w:rsid w:val="004E5ACB"/>
    <w:rsid w:val="0064155F"/>
    <w:rsid w:val="006A6D7A"/>
    <w:rsid w:val="00A21D3E"/>
    <w:rsid w:val="00AA28C3"/>
    <w:rsid w:val="00C31A83"/>
    <w:rsid w:val="00C51A83"/>
    <w:rsid w:val="00C97093"/>
    <w:rsid w:val="00F7219A"/>
    <w:rsid w:val="00F87E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A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1F0"/>
    <w:pPr>
      <w:ind w:left="720"/>
      <w:contextualSpacing/>
    </w:pPr>
  </w:style>
  <w:style w:type="table" w:styleId="TableGrid">
    <w:name w:val="Table Grid"/>
    <w:basedOn w:val="TableNormal"/>
    <w:uiPriority w:val="59"/>
    <w:rsid w:val="00310D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7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039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2017</dc:creator>
  <cp:keywords/>
  <dc:description/>
  <cp:lastModifiedBy>2017</cp:lastModifiedBy>
  <cp:revision>9</cp:revision>
  <dcterms:created xsi:type="dcterms:W3CDTF">2019-09-14T13:35:00Z</dcterms:created>
  <dcterms:modified xsi:type="dcterms:W3CDTF">2019-09-14T16:50:00Z</dcterms:modified>
</cp:coreProperties>
</file>