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A1" w:rsidRPr="003331F5" w:rsidRDefault="005047A1" w:rsidP="00A460A1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</w:t>
      </w:r>
      <w:r w:rsidR="00A460A1" w:rsidRPr="003331F5">
        <w:rPr>
          <w:rFonts w:ascii="SutonnyMJ" w:hAnsi="SutonnyMJ" w:cs="SutonnyMJ"/>
          <w:sz w:val="24"/>
          <w:szCs w:val="24"/>
        </w:rPr>
        <w:t xml:space="preserve"> MYcÖRvZš¿x evsjv‡`k miKvi</w:t>
      </w:r>
    </w:p>
    <w:p w:rsidR="00A460A1" w:rsidRPr="003331F5" w:rsidRDefault="00A460A1" w:rsidP="00A460A1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3331F5">
        <w:rPr>
          <w:rFonts w:ascii="SutonnyMJ" w:hAnsi="SutonnyMJ" w:cs="SutonnyMJ"/>
          <w:sz w:val="24"/>
          <w:szCs w:val="24"/>
        </w:rPr>
        <w:t xml:space="preserve">  gwnjv I wkï welqK gš¿Yvjq</w:t>
      </w:r>
    </w:p>
    <w:p w:rsidR="00A460A1" w:rsidRPr="003331F5" w:rsidRDefault="00A460A1" w:rsidP="00A460A1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3331F5">
        <w:rPr>
          <w:rFonts w:ascii="SutonnyMJ" w:hAnsi="SutonnyMJ" w:cs="SutonnyMJ"/>
          <w:sz w:val="24"/>
          <w:szCs w:val="24"/>
        </w:rPr>
        <w:t xml:space="preserve">    RvZxq gwnjv ms¯’v</w:t>
      </w:r>
    </w:p>
    <w:p w:rsidR="00A460A1" w:rsidRPr="003331F5" w:rsidRDefault="000C2960" w:rsidP="00A460A1">
      <w:pPr>
        <w:spacing w:after="0"/>
        <w:jc w:val="center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  <w:u w:val="single"/>
        </w:rPr>
        <w:t>‡g‡nicyi</w:t>
      </w:r>
      <w:r w:rsidR="00A460A1" w:rsidRPr="003331F5">
        <w:rPr>
          <w:rFonts w:ascii="SutonnyMJ" w:hAnsi="SutonnyMJ" w:cs="SutonnyMJ"/>
          <w:sz w:val="24"/>
          <w:szCs w:val="24"/>
          <w:u w:val="single"/>
        </w:rPr>
        <w:t xml:space="preserve"> †Rjv kvLv</w:t>
      </w:r>
    </w:p>
    <w:p w:rsidR="00A460A1" w:rsidRPr="003331F5" w:rsidRDefault="00A460A1" w:rsidP="00A460A1">
      <w:pPr>
        <w:spacing w:after="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A460A1" w:rsidRPr="003331F5" w:rsidRDefault="00A460A1" w:rsidP="00A460A1">
      <w:pPr>
        <w:rPr>
          <w:rFonts w:ascii="SutonnyMJ" w:hAnsi="SutonnyMJ" w:cs="Times New Roman"/>
          <w:sz w:val="24"/>
          <w:szCs w:val="24"/>
        </w:rPr>
      </w:pPr>
      <w:r w:rsidRPr="003331F5">
        <w:rPr>
          <w:rFonts w:ascii="SutonnyMJ" w:hAnsi="SutonnyMJ"/>
          <w:sz w:val="24"/>
          <w:szCs w:val="24"/>
        </w:rPr>
        <w:t xml:space="preserve">¯§viK bs- </w:t>
      </w:r>
      <w:r w:rsidR="000C2960">
        <w:rPr>
          <w:rFonts w:ascii="SutonnyMJ" w:hAnsi="SutonnyMJ"/>
          <w:sz w:val="24"/>
          <w:szCs w:val="24"/>
        </w:rPr>
        <w:t>Rvgm/‡RKv/‡g‡ni/</w:t>
      </w:r>
      <w:r w:rsidR="001A2C39">
        <w:rPr>
          <w:rFonts w:ascii="Nikosh" w:hAnsi="Nikosh" w:cs="Nikosh"/>
          <w:sz w:val="24"/>
          <w:szCs w:val="24"/>
        </w:rPr>
        <w:t>এপিএ/০১/২০২২/</w:t>
      </w:r>
      <w:r w:rsidR="00CD3A86">
        <w:rPr>
          <w:rFonts w:ascii="Nikosh" w:hAnsi="Nikosh" w:cs="Nikosh"/>
          <w:sz w:val="24"/>
          <w:szCs w:val="24"/>
        </w:rPr>
        <w:t xml:space="preserve">                                                              </w:t>
      </w:r>
      <w:r w:rsidRPr="003331F5">
        <w:rPr>
          <w:rFonts w:ascii="SutonnyMJ" w:hAnsi="SutonnyMJ"/>
          <w:sz w:val="24"/>
          <w:szCs w:val="24"/>
        </w:rPr>
        <w:t xml:space="preserve">ZvwiL:- </w:t>
      </w:r>
      <w:r w:rsidR="00386D0B">
        <w:rPr>
          <w:rFonts w:ascii="SutonnyMJ" w:hAnsi="SutonnyMJ"/>
          <w:sz w:val="24"/>
          <w:szCs w:val="24"/>
        </w:rPr>
        <w:t>06</w:t>
      </w:r>
      <w:r w:rsidRPr="003331F5">
        <w:rPr>
          <w:rFonts w:ascii="SutonnyMJ" w:hAnsi="SutonnyMJ"/>
          <w:sz w:val="24"/>
          <w:szCs w:val="24"/>
        </w:rPr>
        <w:t>.</w:t>
      </w:r>
      <w:r w:rsidR="00386D0B">
        <w:rPr>
          <w:rFonts w:ascii="SutonnyMJ" w:hAnsi="SutonnyMJ"/>
          <w:sz w:val="24"/>
          <w:szCs w:val="24"/>
        </w:rPr>
        <w:t>10</w:t>
      </w:r>
      <w:r w:rsidRPr="003331F5">
        <w:rPr>
          <w:rFonts w:ascii="SutonnyMJ" w:hAnsi="SutonnyMJ"/>
          <w:sz w:val="24"/>
          <w:szCs w:val="24"/>
        </w:rPr>
        <w:t>.2022</w:t>
      </w:r>
    </w:p>
    <w:p w:rsidR="00A460A1" w:rsidRPr="003331F5" w:rsidRDefault="00A460A1" w:rsidP="00A460A1">
      <w:pPr>
        <w:rPr>
          <w:rFonts w:ascii="Nikosh" w:hAnsi="Nikosh" w:cs="Nikosh"/>
          <w:sz w:val="24"/>
          <w:szCs w:val="24"/>
          <w:u w:val="single"/>
        </w:rPr>
      </w:pPr>
      <w:r w:rsidRPr="003331F5">
        <w:rPr>
          <w:rFonts w:ascii="Nikosh" w:hAnsi="Nikosh" w:cs="Nikosh"/>
          <w:sz w:val="24"/>
          <w:szCs w:val="24"/>
        </w:rPr>
        <w:t xml:space="preserve">বিষয়: </w:t>
      </w:r>
      <w:r w:rsidRPr="003331F5">
        <w:rPr>
          <w:rFonts w:ascii="Nikosh" w:hAnsi="Nikosh" w:cs="Nikosh"/>
          <w:sz w:val="24"/>
          <w:szCs w:val="24"/>
          <w:u w:val="single"/>
        </w:rPr>
        <w:t>বুকলেট প্রণয়নের জন্য তথ্য প্রেরণ।</w:t>
      </w:r>
    </w:p>
    <w:p w:rsidR="00A460A1" w:rsidRPr="003331F5" w:rsidRDefault="00A460A1" w:rsidP="00A460A1">
      <w:pPr>
        <w:rPr>
          <w:rFonts w:ascii="Nikosh" w:hAnsi="Nikosh" w:cs="Nikosh"/>
          <w:sz w:val="24"/>
          <w:szCs w:val="24"/>
        </w:rPr>
      </w:pPr>
      <w:r w:rsidRPr="003331F5">
        <w:rPr>
          <w:rFonts w:ascii="Nikosh" w:hAnsi="Nikosh" w:cs="Nikosh"/>
          <w:sz w:val="24"/>
          <w:szCs w:val="24"/>
        </w:rPr>
        <w:t>সূত্র:-</w:t>
      </w:r>
      <w:r w:rsidR="00571535" w:rsidRPr="003331F5">
        <w:rPr>
          <w:rFonts w:ascii="Nikosh" w:hAnsi="Nikosh" w:cs="Nikosh"/>
          <w:sz w:val="24"/>
          <w:szCs w:val="24"/>
        </w:rPr>
        <w:t>৩২</w:t>
      </w:r>
      <w:r w:rsidR="006A4AE5" w:rsidRPr="003331F5">
        <w:rPr>
          <w:rFonts w:ascii="Nikosh" w:hAnsi="Nikosh" w:cs="Nikosh"/>
          <w:sz w:val="24"/>
          <w:szCs w:val="24"/>
        </w:rPr>
        <w:t>.০</w:t>
      </w:r>
      <w:r w:rsidR="00571535" w:rsidRPr="003331F5">
        <w:rPr>
          <w:rFonts w:ascii="Nikosh" w:hAnsi="Nikosh" w:cs="Nikosh"/>
          <w:sz w:val="24"/>
          <w:szCs w:val="24"/>
        </w:rPr>
        <w:t>২</w:t>
      </w:r>
      <w:r w:rsidR="006A4AE5" w:rsidRPr="003331F5">
        <w:rPr>
          <w:rFonts w:ascii="Nikosh" w:hAnsi="Nikosh" w:cs="Nikosh"/>
          <w:sz w:val="24"/>
          <w:szCs w:val="24"/>
        </w:rPr>
        <w:t>.০০০০.০</w:t>
      </w:r>
      <w:r w:rsidR="00571535" w:rsidRPr="003331F5">
        <w:rPr>
          <w:rFonts w:ascii="Nikosh" w:hAnsi="Nikosh" w:cs="Nikosh"/>
          <w:sz w:val="24"/>
          <w:szCs w:val="24"/>
        </w:rPr>
        <w:t>০৪</w:t>
      </w:r>
      <w:r w:rsidR="006A4AE5" w:rsidRPr="003331F5">
        <w:rPr>
          <w:rFonts w:ascii="Nikosh" w:hAnsi="Nikosh" w:cs="Nikosh"/>
          <w:sz w:val="24"/>
          <w:szCs w:val="24"/>
        </w:rPr>
        <w:t>.০</w:t>
      </w:r>
      <w:r w:rsidR="00571535" w:rsidRPr="003331F5">
        <w:rPr>
          <w:rFonts w:ascii="Nikosh" w:hAnsi="Nikosh" w:cs="Nikosh"/>
          <w:sz w:val="24"/>
          <w:szCs w:val="24"/>
        </w:rPr>
        <w:t>৫</w:t>
      </w:r>
      <w:r w:rsidR="006A4AE5" w:rsidRPr="003331F5">
        <w:rPr>
          <w:rFonts w:ascii="Nikosh" w:hAnsi="Nikosh" w:cs="Nikosh"/>
          <w:sz w:val="24"/>
          <w:szCs w:val="24"/>
        </w:rPr>
        <w:t>.</w:t>
      </w:r>
      <w:r w:rsidR="00571535" w:rsidRPr="003331F5">
        <w:rPr>
          <w:rFonts w:ascii="Nikosh" w:hAnsi="Nikosh" w:cs="Nikosh"/>
          <w:sz w:val="24"/>
          <w:szCs w:val="24"/>
        </w:rPr>
        <w:t>২৭৯</w:t>
      </w:r>
      <w:r w:rsidR="006A4AE5" w:rsidRPr="003331F5">
        <w:rPr>
          <w:rFonts w:ascii="Nikosh" w:hAnsi="Nikosh" w:cs="Nikosh"/>
          <w:sz w:val="24"/>
          <w:szCs w:val="24"/>
        </w:rPr>
        <w:t>.</w:t>
      </w:r>
      <w:r w:rsidR="00571535" w:rsidRPr="003331F5">
        <w:rPr>
          <w:rFonts w:ascii="Nikosh" w:hAnsi="Nikosh" w:cs="Nikosh"/>
          <w:sz w:val="24"/>
          <w:szCs w:val="24"/>
        </w:rPr>
        <w:t>১৭</w:t>
      </w:r>
      <w:r w:rsidR="006A4AE5" w:rsidRPr="003331F5">
        <w:rPr>
          <w:rFonts w:ascii="Nikosh" w:hAnsi="Nikosh" w:cs="Nikosh"/>
          <w:sz w:val="24"/>
          <w:szCs w:val="24"/>
        </w:rPr>
        <w:t>-</w:t>
      </w:r>
      <w:r w:rsidR="00571535" w:rsidRPr="003331F5">
        <w:rPr>
          <w:rFonts w:ascii="Nikosh" w:hAnsi="Nikosh" w:cs="Nikosh"/>
          <w:sz w:val="24"/>
          <w:szCs w:val="24"/>
        </w:rPr>
        <w:t>৩০০</w:t>
      </w:r>
      <w:r w:rsidR="00CD3A86">
        <w:rPr>
          <w:rFonts w:ascii="Nikosh" w:hAnsi="Nikosh" w:cs="Nikosh"/>
          <w:sz w:val="24"/>
          <w:szCs w:val="24"/>
        </w:rPr>
        <w:t xml:space="preserve">                                                                        </w:t>
      </w:r>
      <w:r w:rsidR="006A4AE5" w:rsidRPr="003331F5">
        <w:rPr>
          <w:rFonts w:ascii="Nikosh" w:hAnsi="Nikosh" w:cs="Nikosh"/>
          <w:sz w:val="24"/>
          <w:szCs w:val="24"/>
        </w:rPr>
        <w:t>তারিখ:-০</w:t>
      </w:r>
      <w:r w:rsidR="00571535" w:rsidRPr="003331F5">
        <w:rPr>
          <w:rFonts w:ascii="Nikosh" w:hAnsi="Nikosh" w:cs="Nikosh"/>
          <w:sz w:val="24"/>
          <w:szCs w:val="24"/>
        </w:rPr>
        <w:t>৪</w:t>
      </w:r>
      <w:r w:rsidR="006A4AE5" w:rsidRPr="003331F5">
        <w:rPr>
          <w:rFonts w:ascii="Nikosh" w:hAnsi="Nikosh" w:cs="Nikosh"/>
          <w:sz w:val="24"/>
          <w:szCs w:val="24"/>
        </w:rPr>
        <w:t>/১০/২০২২</w:t>
      </w:r>
    </w:p>
    <w:p w:rsidR="00571535" w:rsidRPr="003331F5" w:rsidRDefault="0036398A" w:rsidP="001D51D8">
      <w:pPr>
        <w:jc w:val="both"/>
        <w:rPr>
          <w:rFonts w:ascii="Nikosh" w:hAnsi="Nikosh" w:cs="Nikosh"/>
          <w:sz w:val="24"/>
          <w:szCs w:val="24"/>
        </w:rPr>
      </w:pPr>
      <w:r w:rsidRPr="003331F5">
        <w:rPr>
          <w:rFonts w:ascii="Nikosh" w:hAnsi="Nikosh" w:cs="Nikosh"/>
          <w:sz w:val="24"/>
          <w:szCs w:val="24"/>
        </w:rPr>
        <w:t>উপর্যুক্ত বিষয় ও সূত্রের পরিপ্রেক্ষিতে জানানো যাচ্ছে যে,</w:t>
      </w:r>
      <w:r w:rsidR="00571535" w:rsidRPr="003331F5">
        <w:rPr>
          <w:rFonts w:ascii="Nikosh" w:hAnsi="Nikosh" w:cs="Nikosh"/>
          <w:sz w:val="24"/>
          <w:szCs w:val="24"/>
        </w:rPr>
        <w:t>মাননীয় প্রধানমন্ত্রী</w:t>
      </w:r>
      <w:r w:rsidR="00634FAF">
        <w:rPr>
          <w:rFonts w:ascii="Nikosh" w:hAnsi="Nikosh" w:cs="Nikosh"/>
          <w:sz w:val="24"/>
          <w:szCs w:val="24"/>
        </w:rPr>
        <w:t>র</w:t>
      </w:r>
      <w:r w:rsidR="00571535" w:rsidRPr="003331F5">
        <w:rPr>
          <w:rFonts w:ascii="Nikosh" w:hAnsi="Nikosh" w:cs="Nikosh"/>
          <w:sz w:val="24"/>
          <w:szCs w:val="24"/>
        </w:rPr>
        <w:t xml:space="preserve"> গত ১৪বছরের বাস্তবায়িত উন্নয়ন মূলক কার্যক্রম ও নির্বাচনী ইশতেহার</w:t>
      </w:r>
      <w:r w:rsidR="00364B30">
        <w:rPr>
          <w:rFonts w:ascii="Nikosh" w:hAnsi="Nikosh" w:cs="Nikosh"/>
          <w:sz w:val="24"/>
          <w:szCs w:val="24"/>
        </w:rPr>
        <w:t>‘</w:t>
      </w:r>
      <w:r w:rsidR="00571535" w:rsidRPr="003331F5">
        <w:rPr>
          <w:rFonts w:ascii="Nikosh" w:hAnsi="Nikosh" w:cs="Nikosh"/>
          <w:sz w:val="24"/>
          <w:szCs w:val="24"/>
        </w:rPr>
        <w:t xml:space="preserve">২০১৮অনুযায়ী অত্র জেলা শাখায় বাস্তবায়িত কার্যক্রমের তথ্যচিত্র </w:t>
      </w:r>
      <w:r w:rsidR="004A4C02">
        <w:rPr>
          <w:rFonts w:ascii="Nikosh" w:hAnsi="Nikosh" w:cs="Nikosh"/>
          <w:sz w:val="24"/>
          <w:szCs w:val="24"/>
        </w:rPr>
        <w:t xml:space="preserve">মহোদয়ের </w:t>
      </w:r>
      <w:r w:rsidR="00CB4252" w:rsidRPr="003331F5">
        <w:rPr>
          <w:rFonts w:ascii="Nikosh" w:hAnsi="Nikosh" w:cs="Nikosh"/>
          <w:sz w:val="24"/>
          <w:szCs w:val="24"/>
        </w:rPr>
        <w:t>সদয় অবগতি ও প্রয়োজনীয় ব্যাবস্থা গ্রহণের জন্যপ্রেরণ করা হলো।</w:t>
      </w:r>
    </w:p>
    <w:tbl>
      <w:tblPr>
        <w:tblStyle w:val="TableGrid"/>
        <w:tblW w:w="9824" w:type="dxa"/>
        <w:tblLook w:val="04A0"/>
      </w:tblPr>
      <w:tblGrid>
        <w:gridCol w:w="754"/>
        <w:gridCol w:w="4224"/>
        <w:gridCol w:w="3806"/>
        <w:gridCol w:w="1040"/>
      </w:tblGrid>
      <w:tr w:rsidR="00571535" w:rsidRPr="003331F5" w:rsidTr="00466E78">
        <w:trPr>
          <w:trHeight w:val="828"/>
        </w:trPr>
        <w:tc>
          <w:tcPr>
            <w:tcW w:w="754" w:type="dxa"/>
          </w:tcPr>
          <w:p w:rsidR="00571535" w:rsidRPr="003331F5" w:rsidRDefault="00571535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ক্র:নং</w:t>
            </w:r>
          </w:p>
        </w:tc>
        <w:tc>
          <w:tcPr>
            <w:tcW w:w="4224" w:type="dxa"/>
          </w:tcPr>
          <w:p w:rsidR="00571535" w:rsidRPr="003331F5" w:rsidRDefault="00571535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নির্বাচনীয় ইশতেহার (লক্ষ্য ও পরিকল্পনা ক্রমিক নম্বরসহ)</w:t>
            </w:r>
          </w:p>
        </w:tc>
        <w:tc>
          <w:tcPr>
            <w:tcW w:w="3806" w:type="dxa"/>
          </w:tcPr>
          <w:p w:rsidR="00571535" w:rsidRPr="003331F5" w:rsidRDefault="00571535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গৃহীত পদক্ষেপ</w:t>
            </w:r>
          </w:p>
        </w:tc>
        <w:tc>
          <w:tcPr>
            <w:tcW w:w="1040" w:type="dxa"/>
          </w:tcPr>
          <w:p w:rsidR="00571535" w:rsidRPr="003331F5" w:rsidRDefault="00571535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বাস্তবায়ন অগ্রগতি</w:t>
            </w:r>
          </w:p>
        </w:tc>
      </w:tr>
      <w:tr w:rsidR="00571535" w:rsidRPr="003331F5" w:rsidTr="00466E78">
        <w:trPr>
          <w:trHeight w:val="298"/>
        </w:trPr>
        <w:tc>
          <w:tcPr>
            <w:tcW w:w="754" w:type="dxa"/>
          </w:tcPr>
          <w:p w:rsidR="00571535" w:rsidRPr="003331F5" w:rsidRDefault="00E9135B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০১।</w:t>
            </w:r>
          </w:p>
        </w:tc>
        <w:tc>
          <w:tcPr>
            <w:tcW w:w="4224" w:type="dxa"/>
          </w:tcPr>
          <w:p w:rsidR="00571535" w:rsidRPr="003331F5" w:rsidRDefault="002C6879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২০২</w:t>
            </w:r>
            <w:r w:rsidR="00364B30">
              <w:rPr>
                <w:rFonts w:ascii="Nikosh" w:hAnsi="Nikosh" w:cs="Nikosh"/>
                <w:sz w:val="24"/>
                <w:szCs w:val="24"/>
              </w:rPr>
              <w:t>২</w:t>
            </w:r>
            <w:r w:rsidRPr="003331F5">
              <w:rPr>
                <w:rFonts w:ascii="Nikosh" w:hAnsi="Nikosh" w:cs="Nikosh"/>
                <w:sz w:val="24"/>
                <w:szCs w:val="24"/>
              </w:rPr>
              <w:t>সাল নাগাদ উচ্চ পর্যায়ে শিক্ষায় নারী পুরুষ শিক্ষারর্খীর অনুপাত বর্তমানে ৭০ থেকে ১০০ শতাংশে বৃদ্ধি করা হবে।প্রশাসন ও অন্যান্য প্রতিষ্ঠানের  উচ্চপদে নারীর অধিক সংখ্যায় নিয়োগের নীতি আরো বৃদ্ধি করা হবে ।</w:t>
            </w:r>
          </w:p>
        </w:tc>
        <w:tc>
          <w:tcPr>
            <w:tcW w:w="3806" w:type="dxa"/>
          </w:tcPr>
          <w:p w:rsidR="00571535" w:rsidRPr="003331F5" w:rsidRDefault="00DF1949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 xml:space="preserve">          -</w:t>
            </w:r>
          </w:p>
        </w:tc>
        <w:tc>
          <w:tcPr>
            <w:tcW w:w="1040" w:type="dxa"/>
          </w:tcPr>
          <w:p w:rsidR="00571535" w:rsidRPr="003331F5" w:rsidRDefault="00DF1949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 xml:space="preserve">          -</w:t>
            </w:r>
          </w:p>
        </w:tc>
      </w:tr>
      <w:tr w:rsidR="00571535" w:rsidRPr="003331F5" w:rsidTr="00466E78">
        <w:trPr>
          <w:trHeight w:val="6362"/>
        </w:trPr>
        <w:tc>
          <w:tcPr>
            <w:tcW w:w="754" w:type="dxa"/>
          </w:tcPr>
          <w:p w:rsidR="00571535" w:rsidRPr="003331F5" w:rsidRDefault="00DF1949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০২।</w:t>
            </w:r>
          </w:p>
        </w:tc>
        <w:tc>
          <w:tcPr>
            <w:tcW w:w="4224" w:type="dxa"/>
          </w:tcPr>
          <w:p w:rsidR="00571535" w:rsidRPr="003331F5" w:rsidRDefault="00DF1949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 xml:space="preserve">নারী উদ্যোক্তাদের উৎসাহিত করতে তাদের জন্য আলাদা ব্যাংকিং সুবিধা </w:t>
            </w:r>
            <w:r w:rsidR="008A507B" w:rsidRPr="003331F5">
              <w:rPr>
                <w:rFonts w:ascii="Nikosh" w:hAnsi="Nikosh" w:cs="Nikosh"/>
                <w:sz w:val="24"/>
                <w:szCs w:val="24"/>
              </w:rPr>
              <w:t>,</w:t>
            </w:r>
            <w:r w:rsidRPr="003331F5">
              <w:rPr>
                <w:rFonts w:ascii="Nikosh" w:hAnsi="Nikosh" w:cs="Nikosh"/>
                <w:sz w:val="24"/>
                <w:szCs w:val="24"/>
              </w:rPr>
              <w:t>ঋণ সুবিধা,কারিগরি সুবিধাও সুপারিশসহ অন্যান্য সুযোগ</w:t>
            </w:r>
            <w:r w:rsidR="00A0285A">
              <w:rPr>
                <w:rFonts w:ascii="Nikosh" w:hAnsi="Nikosh" w:cs="Nikosh"/>
                <w:sz w:val="24"/>
                <w:szCs w:val="24"/>
              </w:rPr>
              <w:t>-</w:t>
            </w:r>
            <w:r w:rsidRPr="003331F5">
              <w:rPr>
                <w:rFonts w:ascii="Nikosh" w:hAnsi="Nikosh" w:cs="Nikosh"/>
                <w:sz w:val="24"/>
                <w:szCs w:val="24"/>
              </w:rPr>
              <w:t>সুবিধা নিশ্চিত করতে প্রয়োজনীয় পদক্ষেপ গ্রহন করা হবে।</w:t>
            </w:r>
          </w:p>
        </w:tc>
        <w:tc>
          <w:tcPr>
            <w:tcW w:w="3806" w:type="dxa"/>
          </w:tcPr>
          <w:p w:rsidR="00332A04" w:rsidRDefault="008A507B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ক.ঋণসুবিধা</w:t>
            </w:r>
            <w:r w:rsidR="003C22FD">
              <w:rPr>
                <w:rFonts w:ascii="Nikosh" w:hAnsi="Nikosh" w:cs="Nikosh"/>
                <w:sz w:val="24"/>
                <w:szCs w:val="24"/>
              </w:rPr>
              <w:t>:</w:t>
            </w:r>
            <w:r w:rsidRPr="003331F5">
              <w:rPr>
                <w:rFonts w:ascii="Nikosh" w:hAnsi="Nikosh" w:cs="Nikosh"/>
                <w:sz w:val="24"/>
                <w:szCs w:val="24"/>
              </w:rPr>
              <w:t xml:space="preserve"> গত ১৪</w:t>
            </w:r>
            <w:r w:rsidR="000F46F8">
              <w:rPr>
                <w:rFonts w:ascii="Nikosh" w:hAnsi="Nikosh" w:cs="Nikosh"/>
                <w:sz w:val="24"/>
                <w:szCs w:val="24"/>
              </w:rPr>
              <w:t xml:space="preserve"> বছের মহিলাদেরআত্মকর্মসংস্থানের জন্য </w:t>
            </w:r>
            <w:r w:rsidR="00D40CD2">
              <w:rPr>
                <w:rFonts w:ascii="Nikosh" w:hAnsi="Nikosh" w:cs="Nikosh"/>
                <w:sz w:val="24"/>
                <w:szCs w:val="24"/>
              </w:rPr>
              <w:t>৩৬৬</w:t>
            </w:r>
            <w:r w:rsidR="000F46F8">
              <w:rPr>
                <w:rFonts w:ascii="Nikosh" w:hAnsi="Nikosh" w:cs="Nikosh"/>
                <w:sz w:val="24"/>
                <w:szCs w:val="24"/>
              </w:rPr>
              <w:t xml:space="preserve"> জন মহিলাকে </w:t>
            </w:r>
            <w:r w:rsidR="00D40CD2">
              <w:rPr>
                <w:rFonts w:ascii="Nikosh" w:hAnsi="Nikosh" w:cs="Nikosh"/>
                <w:sz w:val="24"/>
                <w:szCs w:val="24"/>
              </w:rPr>
              <w:t>৫৪৫৩০০০</w:t>
            </w:r>
            <w:r w:rsidR="000F46F8">
              <w:rPr>
                <w:rFonts w:ascii="Nikosh" w:hAnsi="Nikosh" w:cs="Nikosh"/>
                <w:sz w:val="24"/>
                <w:szCs w:val="24"/>
              </w:rPr>
              <w:t>/-হাজার টাকা ঋণ সুবিধা প্রদান করা হয়েছে।</w:t>
            </w:r>
          </w:p>
          <w:p w:rsidR="008A507B" w:rsidRPr="003331F5" w:rsidRDefault="008A507B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খ.ব্যাংকিংসুবিধা</w:t>
            </w:r>
            <w:r w:rsidR="00332A04">
              <w:rPr>
                <w:rFonts w:ascii="Nikosh" w:hAnsi="Nikosh" w:cs="Nikosh"/>
                <w:sz w:val="24"/>
                <w:szCs w:val="24"/>
              </w:rPr>
              <w:t>:প্রশিক্ষণ ভাতা ও ঋণ</w:t>
            </w:r>
            <w:r w:rsidR="0065430E">
              <w:rPr>
                <w:rFonts w:ascii="Nikosh" w:hAnsi="Nikosh" w:cs="Nikosh"/>
                <w:sz w:val="24"/>
                <w:szCs w:val="24"/>
              </w:rPr>
              <w:t xml:space="preserve"> প্রাপ্তি</w:t>
            </w:r>
            <w:r w:rsidR="00332A04">
              <w:rPr>
                <w:rFonts w:ascii="Nikosh" w:hAnsi="Nikosh" w:cs="Nikosh"/>
                <w:sz w:val="24"/>
                <w:szCs w:val="24"/>
              </w:rPr>
              <w:t xml:space="preserve"> সহজ</w:t>
            </w:r>
            <w:r w:rsidR="0065430E">
              <w:rPr>
                <w:rFonts w:ascii="Nikosh" w:hAnsi="Nikosh" w:cs="Nikosh"/>
                <w:sz w:val="24"/>
                <w:szCs w:val="24"/>
              </w:rPr>
              <w:t>ী</w:t>
            </w:r>
            <w:r w:rsidR="00332A04">
              <w:rPr>
                <w:rFonts w:ascii="Nikosh" w:hAnsi="Nikosh" w:cs="Nikosh"/>
                <w:sz w:val="24"/>
                <w:szCs w:val="24"/>
              </w:rPr>
              <w:t>করনের জন্য মহিলাদের ১০ টাকা</w:t>
            </w:r>
            <w:r w:rsidR="00706336">
              <w:rPr>
                <w:rFonts w:ascii="Nikosh" w:hAnsi="Nikosh" w:cs="Nikosh"/>
                <w:sz w:val="24"/>
                <w:szCs w:val="24"/>
              </w:rPr>
              <w:t>র বিনিময়ে</w:t>
            </w:r>
            <w:r w:rsidR="00332A04">
              <w:rPr>
                <w:rFonts w:ascii="Nikosh" w:hAnsi="Nikosh" w:cs="Nikosh"/>
                <w:sz w:val="24"/>
                <w:szCs w:val="24"/>
              </w:rPr>
              <w:t xml:space="preserve"> ব্যাংক হিসাব খোলার </w:t>
            </w:r>
            <w:r w:rsidR="0046728B">
              <w:rPr>
                <w:rFonts w:ascii="Nikosh" w:hAnsi="Nikosh" w:cs="Nikosh"/>
                <w:sz w:val="24"/>
                <w:szCs w:val="24"/>
              </w:rPr>
              <w:t>ব্যবস্থা</w:t>
            </w:r>
            <w:r w:rsidR="00332A04">
              <w:rPr>
                <w:rFonts w:ascii="Nikosh" w:hAnsi="Nikosh" w:cs="Nikosh"/>
                <w:sz w:val="24"/>
                <w:szCs w:val="24"/>
              </w:rPr>
              <w:t xml:space="preserve"> করা হয়েছে।</w:t>
            </w:r>
          </w:p>
          <w:p w:rsidR="008A507B" w:rsidRDefault="008A507B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331F5">
              <w:rPr>
                <w:rFonts w:ascii="Nikosh" w:hAnsi="Nikosh" w:cs="Nikosh"/>
                <w:sz w:val="24"/>
                <w:szCs w:val="24"/>
              </w:rPr>
              <w:t>গ.</w:t>
            </w:r>
            <w:r w:rsidR="00416CBD">
              <w:rPr>
                <w:rFonts w:ascii="Nikosh" w:hAnsi="Nikosh" w:cs="Nikosh"/>
                <w:sz w:val="24"/>
                <w:szCs w:val="24"/>
              </w:rPr>
              <w:t>১.</w:t>
            </w:r>
            <w:r w:rsidRPr="003331F5">
              <w:rPr>
                <w:rFonts w:ascii="Nikosh" w:hAnsi="Nikosh" w:cs="Nikosh"/>
                <w:sz w:val="24"/>
                <w:szCs w:val="24"/>
              </w:rPr>
              <w:t>কারিগরি সুবিধা</w:t>
            </w:r>
            <w:r w:rsidR="003C22FD">
              <w:rPr>
                <w:rFonts w:ascii="Nikosh" w:hAnsi="Nikosh" w:cs="Nikosh"/>
                <w:sz w:val="24"/>
                <w:szCs w:val="24"/>
              </w:rPr>
              <w:t>:</w:t>
            </w:r>
            <w:r w:rsidR="00416CBD">
              <w:rPr>
                <w:rFonts w:ascii="Nikosh" w:hAnsi="Nikosh" w:cs="Nikosh"/>
                <w:sz w:val="24"/>
                <w:szCs w:val="24"/>
              </w:rPr>
              <w:t xml:space="preserve"> গ্রামীন নারীদের কর্মসংস্থানের জন্য বৃত্তি মূলক প্রশিক্ষ</w:t>
            </w:r>
            <w:r w:rsidR="00815D69">
              <w:rPr>
                <w:rFonts w:ascii="Nikosh" w:hAnsi="Nikosh" w:cs="Nikosh"/>
                <w:sz w:val="24"/>
                <w:szCs w:val="24"/>
              </w:rPr>
              <w:t>ণে</w:t>
            </w:r>
            <w:r w:rsidR="00416CBD">
              <w:rPr>
                <w:rFonts w:ascii="Nikosh" w:hAnsi="Nikosh" w:cs="Nikosh"/>
                <w:sz w:val="24"/>
                <w:szCs w:val="24"/>
              </w:rPr>
              <w:t>র আওতায় সেলাই এমব্রয়ডারী প্রশিক্ষনের ব্যবস্থা করা হয়েছে।</w:t>
            </w:r>
            <w:r w:rsidR="0004256D">
              <w:rPr>
                <w:rFonts w:ascii="Nikosh" w:hAnsi="Nikosh" w:cs="Nikosh"/>
                <w:sz w:val="24"/>
                <w:szCs w:val="24"/>
              </w:rPr>
              <w:t xml:space="preserve"> এবং প্রশিক্ষণনার্থীদের দৈনিক ১০০/-ভাতা প্রদান করা হয়।</w:t>
            </w:r>
          </w:p>
          <w:p w:rsidR="00416CBD" w:rsidRDefault="00416CBD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গ.২. শিক্ষিত ও বেকার মহিলাদের কে আত্মকর্মসংস্থানের জন্য কম্পিউটার প্রশিক্ষন প্রদান করা হচ্ছে।</w:t>
            </w:r>
          </w:p>
          <w:p w:rsidR="00386F59" w:rsidRPr="003331F5" w:rsidRDefault="0004256D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গ.৩. </w:t>
            </w:r>
            <w:r w:rsidR="008C1541">
              <w:rPr>
                <w:rFonts w:ascii="Nikosh" w:hAnsi="Nikosh" w:cs="Nikosh"/>
                <w:sz w:val="24"/>
                <w:szCs w:val="24"/>
              </w:rPr>
              <w:t xml:space="preserve">নগরভিত্তিক </w:t>
            </w:r>
            <w:r>
              <w:rPr>
                <w:rFonts w:ascii="Nikosh" w:hAnsi="Nikosh" w:cs="Nikosh"/>
                <w:sz w:val="24"/>
                <w:szCs w:val="24"/>
              </w:rPr>
              <w:t xml:space="preserve">প্রান্তিক মহিলাদের দক্ষতার উন্নয়নের জন্য </w:t>
            </w:r>
            <w:r w:rsidR="00ED1456">
              <w:rPr>
                <w:rFonts w:ascii="Nikosh" w:hAnsi="Nikosh" w:cs="Nikosh"/>
                <w:sz w:val="24"/>
                <w:szCs w:val="24"/>
              </w:rPr>
              <w:t>নকশী কাঁথা</w:t>
            </w:r>
            <w:r w:rsidR="00A80D5A">
              <w:rPr>
                <w:rFonts w:ascii="Nikosh" w:hAnsi="Nikosh" w:cs="Nikosh"/>
                <w:sz w:val="24"/>
                <w:szCs w:val="24"/>
              </w:rPr>
              <w:t xml:space="preserve"> ও কাটিং </w:t>
            </w:r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r w:rsidR="008C1541">
              <w:rPr>
                <w:rFonts w:ascii="Nikosh" w:hAnsi="Nikosh" w:cs="Nikosh"/>
                <w:sz w:val="24"/>
                <w:szCs w:val="24"/>
              </w:rPr>
              <w:t xml:space="preserve"> কোর্সে 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প্রদান এবং প্রশিক্ষণনার্থীদের দৈনিক ১০০/-ভাতা প্রদান করা হয়।</w:t>
            </w:r>
          </w:p>
        </w:tc>
        <w:tc>
          <w:tcPr>
            <w:tcW w:w="1040" w:type="dxa"/>
          </w:tcPr>
          <w:p w:rsidR="00571535" w:rsidRPr="003331F5" w:rsidRDefault="00745503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শতভাগ</w:t>
            </w:r>
          </w:p>
        </w:tc>
      </w:tr>
      <w:tr w:rsidR="003331F5" w:rsidRPr="003331F5" w:rsidTr="00466E78">
        <w:trPr>
          <w:trHeight w:val="1086"/>
        </w:trPr>
        <w:tc>
          <w:tcPr>
            <w:tcW w:w="754" w:type="dxa"/>
          </w:tcPr>
          <w:p w:rsidR="003331F5" w:rsidRPr="003331F5" w:rsidRDefault="003331F5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০৩।</w:t>
            </w:r>
          </w:p>
        </w:tc>
        <w:tc>
          <w:tcPr>
            <w:tcW w:w="4224" w:type="dxa"/>
          </w:tcPr>
          <w:p w:rsidR="003331F5" w:rsidRPr="003331F5" w:rsidRDefault="00DD2094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জয়ীতা ফাউন্ডেশন সম্প্রসারনের মাধ্যমে নারীদের সফল উদ্যোক্তা ও ব্যাবসায়ি হিসাবে গড়ে তোলার কাজ সম্প্রসারন করা হ</w:t>
            </w:r>
            <w:r w:rsidR="00F0655F">
              <w:rPr>
                <w:rFonts w:ascii="Nikosh" w:hAnsi="Nikosh" w:cs="Nikosh"/>
                <w:sz w:val="24"/>
                <w:szCs w:val="24"/>
              </w:rPr>
              <w:t>বে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3806" w:type="dxa"/>
          </w:tcPr>
          <w:p w:rsidR="00DD2094" w:rsidRDefault="008A3F18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DD2094" w:rsidRDefault="00DD2094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331F5" w:rsidRPr="003331F5" w:rsidRDefault="003331F5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40" w:type="dxa"/>
          </w:tcPr>
          <w:p w:rsidR="003331F5" w:rsidRPr="003331F5" w:rsidRDefault="008A3F18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8A3F18" w:rsidRPr="003331F5" w:rsidTr="00466E78">
        <w:trPr>
          <w:trHeight w:val="3060"/>
        </w:trPr>
        <w:tc>
          <w:tcPr>
            <w:tcW w:w="754" w:type="dxa"/>
          </w:tcPr>
          <w:p w:rsidR="008A3F18" w:rsidRDefault="008A3F18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০৪।</w:t>
            </w:r>
          </w:p>
        </w:tc>
        <w:tc>
          <w:tcPr>
            <w:tcW w:w="4224" w:type="dxa"/>
          </w:tcPr>
          <w:p w:rsidR="008A3F18" w:rsidRDefault="00C55826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নারী পুরুষের সমান মজুরির নিশ্চয়তা দেওয়া এবং গ্রামীন নারীদের জন্য কর্মসংস্থানের ব্যবস্থা ও সকল ক্ষেত্রে নারীদের কর্মপরিবেশ উন্নত করা হবে। শিক্ষা ও প্রশিক্ষনের মা</w:t>
            </w:r>
            <w:r w:rsidR="000062B1">
              <w:rPr>
                <w:rFonts w:ascii="Nikosh" w:hAnsi="Nikosh" w:cs="Nikosh"/>
                <w:sz w:val="24"/>
                <w:szCs w:val="24"/>
              </w:rPr>
              <w:t>ধ্য</w:t>
            </w:r>
            <w:r>
              <w:rPr>
                <w:rFonts w:ascii="Nikosh" w:hAnsi="Nikosh" w:cs="Nikosh"/>
                <w:sz w:val="24"/>
                <w:szCs w:val="24"/>
              </w:rPr>
              <w:t>মে নারীর সক্ষমতা বৃদ্ধি করা হবে।</w:t>
            </w:r>
          </w:p>
        </w:tc>
        <w:tc>
          <w:tcPr>
            <w:tcW w:w="3806" w:type="dxa"/>
          </w:tcPr>
          <w:p w:rsidR="008A3F18" w:rsidRDefault="00C10674" w:rsidP="001241C5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এই লক্ষ</w:t>
            </w:r>
            <w:r w:rsidR="00E339A5">
              <w:rPr>
                <w:rFonts w:ascii="Nikosh" w:hAnsi="Nikosh" w:cs="Nikosh"/>
                <w:sz w:val="24"/>
                <w:szCs w:val="24"/>
              </w:rPr>
              <w:t>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ও পরিকল্পনা অনুযায়ী </w:t>
            </w:r>
            <w:r w:rsidR="001241C5">
              <w:rPr>
                <w:rFonts w:ascii="Nikosh" w:hAnsi="Nikosh" w:cs="Nikosh"/>
                <w:sz w:val="24"/>
                <w:szCs w:val="24"/>
              </w:rPr>
              <w:t>নারীর কর্মসংস্থার ও সক্ষমতা বৃদ্ধির লক্ষ্যে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শিক্ষা ও প্রশিক্ষনের মাধ্যমে </w:t>
            </w:r>
            <w:r w:rsidR="008A3F18">
              <w:rPr>
                <w:rFonts w:ascii="Nikosh" w:hAnsi="Nikosh" w:cs="Nikosh"/>
                <w:sz w:val="24"/>
                <w:szCs w:val="24"/>
              </w:rPr>
              <w:t xml:space="preserve">মহিলা উদ্যোক্তা তৈরীর </w:t>
            </w:r>
            <w:r w:rsidR="00DC7BBF">
              <w:rPr>
                <w:rFonts w:ascii="Nikosh" w:hAnsi="Nikosh" w:cs="Nikosh"/>
                <w:sz w:val="24"/>
                <w:szCs w:val="24"/>
              </w:rPr>
              <w:t>জন্য</w:t>
            </w:r>
            <w:r w:rsidR="008A3F18">
              <w:rPr>
                <w:rFonts w:ascii="Nikosh" w:hAnsi="Nikosh" w:cs="Nikosh"/>
                <w:sz w:val="24"/>
                <w:szCs w:val="24"/>
              </w:rPr>
              <w:t xml:space="preserve"> মহিলা উদ্যোক্তাউন্নয়নমূলক</w:t>
            </w:r>
            <w:r w:rsidR="00466E78">
              <w:rPr>
                <w:rFonts w:ascii="Nikosh" w:hAnsi="Nikosh" w:cs="Nikosh"/>
                <w:sz w:val="24"/>
                <w:szCs w:val="24"/>
              </w:rPr>
              <w:t xml:space="preserve"> বিভিন্ন</w:t>
            </w:r>
            <w:r w:rsidR="008A3F18">
              <w:rPr>
                <w:rFonts w:ascii="Nikosh" w:hAnsi="Nikosh" w:cs="Nikosh"/>
                <w:sz w:val="24"/>
                <w:szCs w:val="24"/>
              </w:rPr>
              <w:t>প্রশিক্ষন</w:t>
            </w:r>
            <w:r w:rsidR="00466E78">
              <w:rPr>
                <w:rFonts w:ascii="Nikosh" w:hAnsi="Nikosh" w:cs="Nikosh"/>
                <w:sz w:val="24"/>
                <w:szCs w:val="24"/>
              </w:rPr>
              <w:t xml:space="preserve"> যেমন:</w:t>
            </w:r>
            <w:r w:rsidR="008A3F18">
              <w:rPr>
                <w:rFonts w:ascii="Nikosh" w:hAnsi="Nikosh" w:cs="Nikosh"/>
                <w:sz w:val="24"/>
                <w:szCs w:val="24"/>
              </w:rPr>
              <w:t>(ফ্যাশনডিজাইন,ক্যাটারিং,বিজনেস ম্যানেজমেন্ট এন্ড ই- কমার্স,ইন্টেরিয়র ডিজাইন এন্ড ইভেনম্যানেজম্যান্ট,বিউটিফিকেশন,</w:t>
            </w:r>
            <w:r w:rsidR="002B56A6">
              <w:rPr>
                <w:rFonts w:ascii="Nikosh" w:hAnsi="Nikosh" w:cs="Nikosh"/>
                <w:sz w:val="24"/>
                <w:szCs w:val="24"/>
              </w:rPr>
              <w:t xml:space="preserve">প্রশিক্ষণ দেওয়া হচ্ছে এবং দৈনিক ১৫০/- টাকা হারে </w:t>
            </w:r>
            <w:r w:rsidR="00466E78">
              <w:rPr>
                <w:rFonts w:ascii="Nikosh" w:hAnsi="Nikosh" w:cs="Nikosh"/>
                <w:sz w:val="24"/>
                <w:szCs w:val="24"/>
              </w:rPr>
              <w:t xml:space="preserve">প্রশিক্ষণার্থীদের </w:t>
            </w:r>
            <w:r w:rsidR="002B56A6">
              <w:rPr>
                <w:rFonts w:ascii="Nikosh" w:hAnsi="Nikosh" w:cs="Nikosh"/>
                <w:sz w:val="24"/>
                <w:szCs w:val="24"/>
              </w:rPr>
              <w:t>প্রশিক্ষণ ভাতা প্রদান করা হচ্ছে।</w:t>
            </w:r>
          </w:p>
        </w:tc>
        <w:tc>
          <w:tcPr>
            <w:tcW w:w="1040" w:type="dxa"/>
          </w:tcPr>
          <w:p w:rsidR="008A3F18" w:rsidRPr="003331F5" w:rsidRDefault="00745503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শতভাগ</w:t>
            </w:r>
          </w:p>
        </w:tc>
      </w:tr>
      <w:tr w:rsidR="00B91339" w:rsidRPr="003331F5" w:rsidTr="00466E78">
        <w:trPr>
          <w:trHeight w:val="1020"/>
        </w:trPr>
        <w:tc>
          <w:tcPr>
            <w:tcW w:w="754" w:type="dxa"/>
          </w:tcPr>
          <w:p w:rsidR="00B91339" w:rsidRDefault="00B91339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০৫।</w:t>
            </w:r>
          </w:p>
        </w:tc>
        <w:tc>
          <w:tcPr>
            <w:tcW w:w="4224" w:type="dxa"/>
          </w:tcPr>
          <w:p w:rsidR="00B91339" w:rsidRDefault="00B91339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সরকারী প্রতিষ্ঠান গুলোর জন্য চমৎকার ডে-কেয়ার সেন্টার গড়ে তোলা এবং বেসরকারী প্রতিষ্ঠান গুলোকে এ বিষয়ে উদদ্ধু করতে হবে।</w:t>
            </w:r>
          </w:p>
        </w:tc>
        <w:tc>
          <w:tcPr>
            <w:tcW w:w="3806" w:type="dxa"/>
          </w:tcPr>
          <w:p w:rsidR="00B91339" w:rsidRDefault="00753BBD" w:rsidP="008A3F18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B91339" w:rsidRPr="003331F5" w:rsidRDefault="00745503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  <w:r w:rsidR="00753BBD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04135E" w:rsidRPr="003331F5" w:rsidTr="00466E78">
        <w:trPr>
          <w:trHeight w:val="930"/>
        </w:trPr>
        <w:tc>
          <w:tcPr>
            <w:tcW w:w="754" w:type="dxa"/>
          </w:tcPr>
          <w:p w:rsidR="0004135E" w:rsidRDefault="0004135E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4224" w:type="dxa"/>
          </w:tcPr>
          <w:p w:rsidR="0004135E" w:rsidRDefault="0004135E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যৌতুক নিরোধ  আইন ২০১৭ প্রণয়ন</w:t>
            </w:r>
          </w:p>
        </w:tc>
        <w:tc>
          <w:tcPr>
            <w:tcW w:w="3806" w:type="dxa"/>
          </w:tcPr>
          <w:p w:rsidR="0004135E" w:rsidRDefault="0004135E" w:rsidP="008A3F18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যৌতুক, বাল্য বিবাহ ,নারী শিশু নির্যাতন প্রতিরোধের লক্ষ্যে সচেতনতা বৃদ্ধির জন্য উঠা</w:t>
            </w:r>
            <w:r w:rsidR="00C47789">
              <w:rPr>
                <w:rFonts w:ascii="Nikosh" w:hAnsi="Nikosh" w:cs="Nikosh"/>
                <w:sz w:val="24"/>
                <w:szCs w:val="24"/>
              </w:rPr>
              <w:t>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বৈঠক ও আলোচনা সভার আয়োজন করা হয়।</w:t>
            </w:r>
          </w:p>
        </w:tc>
        <w:tc>
          <w:tcPr>
            <w:tcW w:w="1040" w:type="dxa"/>
          </w:tcPr>
          <w:p w:rsidR="0004135E" w:rsidRDefault="00745503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শতভাগ</w:t>
            </w:r>
          </w:p>
        </w:tc>
      </w:tr>
      <w:tr w:rsidR="0004135E" w:rsidRPr="003331F5" w:rsidTr="00466E78">
        <w:trPr>
          <w:trHeight w:val="1080"/>
        </w:trPr>
        <w:tc>
          <w:tcPr>
            <w:tcW w:w="754" w:type="dxa"/>
          </w:tcPr>
          <w:p w:rsidR="0004135E" w:rsidRDefault="0004135E" w:rsidP="00830CEA">
            <w:pPr>
              <w:spacing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০৭।</w:t>
            </w:r>
          </w:p>
        </w:tc>
        <w:tc>
          <w:tcPr>
            <w:tcW w:w="4224" w:type="dxa"/>
          </w:tcPr>
          <w:p w:rsidR="0004135E" w:rsidRDefault="00A65A0E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বিবিধ কার্যক্রম</w:t>
            </w:r>
          </w:p>
        </w:tc>
        <w:tc>
          <w:tcPr>
            <w:tcW w:w="3806" w:type="dxa"/>
          </w:tcPr>
          <w:p w:rsidR="0004135E" w:rsidRDefault="00A65A0E" w:rsidP="008A3F18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মহিলাদের বিভিন্ন বিষয়ে অধিকার ও সচেতনতার সৃষ্টির লক্ষ্যে</w:t>
            </w:r>
            <w:r w:rsidR="00745503">
              <w:rPr>
                <w:rFonts w:ascii="Nikosh" w:hAnsi="Nikosh" w:cs="Nikosh"/>
                <w:sz w:val="24"/>
                <w:szCs w:val="24"/>
              </w:rPr>
              <w:t xml:space="preserve"> ডিজিটার প্রযুক্তির  মাধ্যমে(তথ্য আপা) ডোর টুডোর ও প্রাথমিক স্বাস্থ্যসেবার প্রদানের পাশাপাশি,</w:t>
            </w:r>
            <w:r>
              <w:rPr>
                <w:rFonts w:ascii="Nikosh" w:hAnsi="Nikosh" w:cs="Nikosh"/>
                <w:sz w:val="24"/>
                <w:szCs w:val="24"/>
              </w:rPr>
              <w:t>অটিজম দিবস,বেষ্ট ক্যন্সার দিবস,আ</w:t>
            </w:r>
            <w:r w:rsidR="00C47789">
              <w:rPr>
                <w:rFonts w:ascii="Nikosh" w:hAnsi="Nikosh" w:cs="Nikosh"/>
                <w:sz w:val="24"/>
                <w:szCs w:val="24"/>
              </w:rPr>
              <w:t>র্</w:t>
            </w:r>
            <w:r>
              <w:rPr>
                <w:rFonts w:ascii="Nikosh" w:hAnsi="Nikosh" w:cs="Nikosh"/>
                <w:sz w:val="24"/>
                <w:szCs w:val="24"/>
              </w:rPr>
              <w:t>ন্তজাতিক নারী দিবস,বেগম রোকেয়া দিবস,বিশ্ব মা দিবস,কন্যা শিশু দিবস সহ জাতীয় আর্ন্তজাতিক দিবস</w:t>
            </w:r>
            <w:r w:rsidR="004D5E0F">
              <w:rPr>
                <w:rFonts w:ascii="Nikosh" w:hAnsi="Nikosh" w:cs="Nikosh"/>
                <w:sz w:val="24"/>
                <w:szCs w:val="24"/>
              </w:rPr>
              <w:t xml:space="preserve"> সমূহ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পালন করা হয়।</w:t>
            </w:r>
          </w:p>
        </w:tc>
        <w:tc>
          <w:tcPr>
            <w:tcW w:w="1040" w:type="dxa"/>
          </w:tcPr>
          <w:p w:rsidR="0004135E" w:rsidRDefault="00745503" w:rsidP="00830CEA">
            <w:pPr>
              <w:spacing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শতভাগ</w:t>
            </w:r>
          </w:p>
        </w:tc>
      </w:tr>
    </w:tbl>
    <w:p w:rsidR="0036398A" w:rsidRDefault="0036398A" w:rsidP="001D51D8">
      <w:pPr>
        <w:jc w:val="both"/>
        <w:rPr>
          <w:rFonts w:ascii="Nikosh" w:hAnsi="Nikosh" w:cs="Nikosh"/>
          <w:sz w:val="28"/>
          <w:szCs w:val="28"/>
        </w:rPr>
      </w:pPr>
    </w:p>
    <w:p w:rsidR="00A30BD1" w:rsidRDefault="00A30BD1" w:rsidP="0036398A">
      <w:pPr>
        <w:rPr>
          <w:rFonts w:ascii="SutonnyMJ" w:hAnsi="SutonnyMJ"/>
          <w:sz w:val="28"/>
          <w:szCs w:val="28"/>
        </w:rPr>
      </w:pPr>
    </w:p>
    <w:tbl>
      <w:tblPr>
        <w:tblpPr w:leftFromText="180" w:rightFromText="180" w:vertAnchor="text" w:horzAnchor="margin" w:tblpY="80"/>
        <w:tblW w:w="10001" w:type="dxa"/>
        <w:tblLook w:val="01E0"/>
      </w:tblPr>
      <w:tblGrid>
        <w:gridCol w:w="6440"/>
        <w:gridCol w:w="3561"/>
      </w:tblGrid>
      <w:tr w:rsidR="008051AD" w:rsidRPr="00260946" w:rsidTr="008051AD">
        <w:trPr>
          <w:trHeight w:val="1922"/>
        </w:trPr>
        <w:tc>
          <w:tcPr>
            <w:tcW w:w="6440" w:type="dxa"/>
          </w:tcPr>
          <w:p w:rsidR="008051AD" w:rsidRPr="00C91D64" w:rsidRDefault="008051AD" w:rsidP="008051AD">
            <w:pPr>
              <w:spacing w:after="0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প্রাপক</w:t>
            </w:r>
          </w:p>
          <w:p w:rsidR="008051AD" w:rsidRDefault="008051AD" w:rsidP="008051A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নির্বাহী পরিচালক</w:t>
            </w:r>
          </w:p>
          <w:p w:rsidR="008051AD" w:rsidRDefault="008051AD" w:rsidP="008051A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জাতীয় মহিলা সংস্থা</w:t>
            </w:r>
          </w:p>
          <w:p w:rsidR="008051AD" w:rsidRDefault="008051AD" w:rsidP="008051A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১৪৫,নিউ বেইলী রোড</w:t>
            </w:r>
          </w:p>
          <w:p w:rsidR="008051AD" w:rsidRPr="000F46F8" w:rsidRDefault="008051AD" w:rsidP="008051AD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  ঢাকা-১০০০।</w:t>
            </w:r>
          </w:p>
        </w:tc>
        <w:tc>
          <w:tcPr>
            <w:tcW w:w="3561" w:type="dxa"/>
            <w:hideMark/>
          </w:tcPr>
          <w:p w:rsidR="008051AD" w:rsidRDefault="008051AD" w:rsidP="008051AD">
            <w:pPr>
              <w:tabs>
                <w:tab w:val="left" w:pos="998"/>
                <w:tab w:val="center" w:pos="167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3816350</wp:posOffset>
                  </wp:positionV>
                  <wp:extent cx="2133600" cy="666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hAnsi="SutonnyMJ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3975100</wp:posOffset>
                  </wp:positionV>
                  <wp:extent cx="2133600" cy="666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1AD" w:rsidRPr="008051AD" w:rsidRDefault="008051AD" w:rsidP="008051AD">
            <w:pPr>
              <w:tabs>
                <w:tab w:val="left" w:pos="998"/>
                <w:tab w:val="center" w:pos="1672"/>
              </w:tabs>
              <w:spacing w:after="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3975100</wp:posOffset>
                  </wp:positionV>
                  <wp:extent cx="2133600" cy="6667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utonnyMJ" w:hAnsi="SutonnyMJ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3975100</wp:posOffset>
                  </wp:positionV>
                  <wp:extent cx="2133600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7A1">
              <w:rPr>
                <w:rFonts w:ascii="SutonnyMJ" w:hAnsi="SutonnyMJ"/>
                <w:sz w:val="24"/>
                <w:szCs w:val="24"/>
              </w:rPr>
              <w:t xml:space="preserve">               </w:t>
            </w:r>
            <w:r w:rsidRPr="000F46F8">
              <w:rPr>
                <w:rFonts w:ascii="SutonnyMJ" w:hAnsi="SutonnyMJ"/>
                <w:sz w:val="24"/>
                <w:szCs w:val="24"/>
              </w:rPr>
              <w:t>(</w:t>
            </w:r>
            <w:r w:rsidR="00A80D5A">
              <w:rPr>
                <w:rFonts w:ascii="Nikosh" w:hAnsi="Nikosh" w:cs="Nikosh"/>
                <w:sz w:val="24"/>
                <w:szCs w:val="24"/>
              </w:rPr>
              <w:t>শামীম আরা হীরা)</w:t>
            </w:r>
          </w:p>
          <w:p w:rsidR="008051AD" w:rsidRPr="000F46F8" w:rsidRDefault="008051AD" w:rsidP="008051A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46F8">
              <w:rPr>
                <w:rFonts w:ascii="SutonnyMJ" w:hAnsi="SutonnyMJ"/>
                <w:sz w:val="24"/>
                <w:szCs w:val="24"/>
              </w:rPr>
              <w:t>‡Pqvig¨vb</w:t>
            </w:r>
          </w:p>
          <w:p w:rsidR="008051AD" w:rsidRPr="000F46F8" w:rsidRDefault="008051AD" w:rsidP="008051AD">
            <w:pPr>
              <w:spacing w:after="0"/>
              <w:jc w:val="center"/>
              <w:rPr>
                <w:rFonts w:ascii="SutonnyMJ" w:hAnsi="SutonnyMJ"/>
                <w:sz w:val="24"/>
                <w:szCs w:val="24"/>
              </w:rPr>
            </w:pPr>
            <w:r w:rsidRPr="000F46F8">
              <w:rPr>
                <w:rFonts w:ascii="SutonnyMJ" w:hAnsi="SutonnyMJ"/>
                <w:sz w:val="24"/>
                <w:szCs w:val="24"/>
              </w:rPr>
              <w:t>RvZxq gwnjv ms¯’v</w:t>
            </w:r>
          </w:p>
          <w:p w:rsidR="008051AD" w:rsidRPr="001A2C39" w:rsidRDefault="008051AD" w:rsidP="008051A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F46F8">
              <w:rPr>
                <w:rFonts w:ascii="SutonnyMJ" w:hAnsi="SutonnyMJ"/>
                <w:sz w:val="24"/>
                <w:szCs w:val="24"/>
              </w:rPr>
              <w:t>†Rjv kvLv</w:t>
            </w:r>
            <w:r w:rsidR="001A2C39">
              <w:rPr>
                <w:rFonts w:ascii="SutonnyMJ" w:hAnsi="SutonnyMJ"/>
                <w:sz w:val="24"/>
                <w:szCs w:val="24"/>
              </w:rPr>
              <w:t>,</w:t>
            </w:r>
            <w:r w:rsidR="001A2C39">
              <w:rPr>
                <w:rFonts w:ascii="Nikosh" w:hAnsi="Nikosh" w:cs="Nikosh"/>
                <w:sz w:val="24"/>
                <w:szCs w:val="24"/>
              </w:rPr>
              <w:t>মেহেরপুর।</w:t>
            </w:r>
          </w:p>
        </w:tc>
      </w:tr>
    </w:tbl>
    <w:p w:rsidR="00A30BD1" w:rsidRDefault="00A30BD1" w:rsidP="0036398A">
      <w:pPr>
        <w:rPr>
          <w:rFonts w:ascii="SutonnyMJ" w:hAnsi="SutonnyMJ"/>
          <w:sz w:val="28"/>
          <w:szCs w:val="28"/>
        </w:rPr>
      </w:pPr>
    </w:p>
    <w:p w:rsidR="00A460A1" w:rsidRPr="00260946" w:rsidRDefault="00A460A1" w:rsidP="0036398A">
      <w:pPr>
        <w:rPr>
          <w:rFonts w:ascii="SutonnyMJ" w:hAnsi="SutonnyMJ"/>
          <w:b/>
          <w:bCs/>
          <w:sz w:val="28"/>
          <w:szCs w:val="28"/>
        </w:rPr>
      </w:pPr>
    </w:p>
    <w:sectPr w:rsidR="00A460A1" w:rsidRPr="00260946" w:rsidSect="004851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58" w:rsidRDefault="003F2158" w:rsidP="003331F5">
      <w:pPr>
        <w:spacing w:after="0" w:line="240" w:lineRule="auto"/>
      </w:pPr>
      <w:r>
        <w:separator/>
      </w:r>
    </w:p>
  </w:endnote>
  <w:endnote w:type="continuationSeparator" w:id="1">
    <w:p w:rsidR="003F2158" w:rsidRDefault="003F2158" w:rsidP="0033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58" w:rsidRDefault="003F2158" w:rsidP="003331F5">
      <w:pPr>
        <w:spacing w:after="0" w:line="240" w:lineRule="auto"/>
      </w:pPr>
      <w:r>
        <w:separator/>
      </w:r>
    </w:p>
  </w:footnote>
  <w:footnote w:type="continuationSeparator" w:id="1">
    <w:p w:rsidR="003F2158" w:rsidRDefault="003F2158" w:rsidP="0033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41" w:rsidRDefault="006E4C41">
    <w:pPr>
      <w:pStyle w:val="Header"/>
    </w:pPr>
  </w:p>
  <w:p w:rsidR="006E4C41" w:rsidRDefault="006E4C41">
    <w:pPr>
      <w:pStyle w:val="Header"/>
    </w:pPr>
  </w:p>
  <w:p w:rsidR="006E4C41" w:rsidRDefault="006E4C41">
    <w:pPr>
      <w:pStyle w:val="Header"/>
    </w:pPr>
  </w:p>
  <w:p w:rsidR="006E4C41" w:rsidRPr="006E4C41" w:rsidRDefault="006E4C41">
    <w:pPr>
      <w:pStyle w:val="Header"/>
      <w:rPr>
        <w:rFonts w:ascii="Nirmala UI" w:hAnsi="Nirmala UI" w:cs="Nirmala U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6EB"/>
    <w:rsid w:val="000028A3"/>
    <w:rsid w:val="000062B1"/>
    <w:rsid w:val="0004135E"/>
    <w:rsid w:val="0004256D"/>
    <w:rsid w:val="0009528C"/>
    <w:rsid w:val="000C2960"/>
    <w:rsid w:val="000F46F8"/>
    <w:rsid w:val="0010153F"/>
    <w:rsid w:val="0010228D"/>
    <w:rsid w:val="001241C5"/>
    <w:rsid w:val="001A2C39"/>
    <w:rsid w:val="001B437E"/>
    <w:rsid w:val="001D51D8"/>
    <w:rsid w:val="001D70AA"/>
    <w:rsid w:val="00205CD5"/>
    <w:rsid w:val="00254607"/>
    <w:rsid w:val="00260946"/>
    <w:rsid w:val="002B1DDC"/>
    <w:rsid w:val="002B56A6"/>
    <w:rsid w:val="002C367A"/>
    <w:rsid w:val="002C6879"/>
    <w:rsid w:val="00307A5A"/>
    <w:rsid w:val="00332A04"/>
    <w:rsid w:val="003331F5"/>
    <w:rsid w:val="0036398A"/>
    <w:rsid w:val="00364B30"/>
    <w:rsid w:val="00372A8D"/>
    <w:rsid w:val="00377353"/>
    <w:rsid w:val="00386D0B"/>
    <w:rsid w:val="00386F59"/>
    <w:rsid w:val="003C22FD"/>
    <w:rsid w:val="003F2158"/>
    <w:rsid w:val="00416CBD"/>
    <w:rsid w:val="00436B92"/>
    <w:rsid w:val="00442115"/>
    <w:rsid w:val="00466E78"/>
    <w:rsid w:val="0046728B"/>
    <w:rsid w:val="004851AD"/>
    <w:rsid w:val="004A4C02"/>
    <w:rsid w:val="004D5E0F"/>
    <w:rsid w:val="005047A1"/>
    <w:rsid w:val="005632BE"/>
    <w:rsid w:val="00571535"/>
    <w:rsid w:val="005759C1"/>
    <w:rsid w:val="005A41B2"/>
    <w:rsid w:val="005B6312"/>
    <w:rsid w:val="0062271E"/>
    <w:rsid w:val="006313E5"/>
    <w:rsid w:val="00634FAF"/>
    <w:rsid w:val="0065430E"/>
    <w:rsid w:val="00667D67"/>
    <w:rsid w:val="0068694B"/>
    <w:rsid w:val="006A4AE5"/>
    <w:rsid w:val="006B65DF"/>
    <w:rsid w:val="006E4C41"/>
    <w:rsid w:val="006F09D7"/>
    <w:rsid w:val="00706336"/>
    <w:rsid w:val="00741BF2"/>
    <w:rsid w:val="00745503"/>
    <w:rsid w:val="00753BBD"/>
    <w:rsid w:val="0076645E"/>
    <w:rsid w:val="007A6DD3"/>
    <w:rsid w:val="007B393F"/>
    <w:rsid w:val="007D3422"/>
    <w:rsid w:val="008051AD"/>
    <w:rsid w:val="0081206F"/>
    <w:rsid w:val="00815D69"/>
    <w:rsid w:val="00821D73"/>
    <w:rsid w:val="00823B1A"/>
    <w:rsid w:val="00830CEA"/>
    <w:rsid w:val="00832D9D"/>
    <w:rsid w:val="008334C8"/>
    <w:rsid w:val="008879AD"/>
    <w:rsid w:val="008A3F18"/>
    <w:rsid w:val="008A507B"/>
    <w:rsid w:val="008C1541"/>
    <w:rsid w:val="008F0DDE"/>
    <w:rsid w:val="00905968"/>
    <w:rsid w:val="00A0285A"/>
    <w:rsid w:val="00A30BD1"/>
    <w:rsid w:val="00A460A1"/>
    <w:rsid w:val="00A57A05"/>
    <w:rsid w:val="00A65A0E"/>
    <w:rsid w:val="00A80D5A"/>
    <w:rsid w:val="00AA285A"/>
    <w:rsid w:val="00B175E4"/>
    <w:rsid w:val="00B461C3"/>
    <w:rsid w:val="00B53C22"/>
    <w:rsid w:val="00B91339"/>
    <w:rsid w:val="00BA59B2"/>
    <w:rsid w:val="00BB5E62"/>
    <w:rsid w:val="00BD16EB"/>
    <w:rsid w:val="00BF579B"/>
    <w:rsid w:val="00C10674"/>
    <w:rsid w:val="00C47789"/>
    <w:rsid w:val="00C55826"/>
    <w:rsid w:val="00C75FB1"/>
    <w:rsid w:val="00C91D64"/>
    <w:rsid w:val="00CB13F9"/>
    <w:rsid w:val="00CB4252"/>
    <w:rsid w:val="00CC16F5"/>
    <w:rsid w:val="00CD3A86"/>
    <w:rsid w:val="00CF1680"/>
    <w:rsid w:val="00D40CD2"/>
    <w:rsid w:val="00D53409"/>
    <w:rsid w:val="00D5664E"/>
    <w:rsid w:val="00D56BD5"/>
    <w:rsid w:val="00D71CFC"/>
    <w:rsid w:val="00D93D18"/>
    <w:rsid w:val="00DA345D"/>
    <w:rsid w:val="00DB547D"/>
    <w:rsid w:val="00DC0621"/>
    <w:rsid w:val="00DC7BBF"/>
    <w:rsid w:val="00DD2094"/>
    <w:rsid w:val="00DF1949"/>
    <w:rsid w:val="00E339A5"/>
    <w:rsid w:val="00E77D9B"/>
    <w:rsid w:val="00E9135B"/>
    <w:rsid w:val="00EC0C99"/>
    <w:rsid w:val="00ED0882"/>
    <w:rsid w:val="00ED1456"/>
    <w:rsid w:val="00F0655F"/>
    <w:rsid w:val="00FA5F47"/>
    <w:rsid w:val="00FD110C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0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2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1F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1F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C4BB-4097-445F-9FF2-8E6B6083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Hi</cp:lastModifiedBy>
  <cp:revision>121</cp:revision>
  <cp:lastPrinted>2022-10-06T09:17:00Z</cp:lastPrinted>
  <dcterms:created xsi:type="dcterms:W3CDTF">2022-07-24T08:34:00Z</dcterms:created>
  <dcterms:modified xsi:type="dcterms:W3CDTF">2022-10-10T04:14:00Z</dcterms:modified>
</cp:coreProperties>
</file>